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9EB60" w14:textId="77777777" w:rsidR="001E1EF6" w:rsidRDefault="003555C9" w:rsidP="001E1EF6">
      <w:pPr>
        <w:spacing w:after="0" w:line="240" w:lineRule="auto"/>
        <w:jc w:val="center"/>
        <w:rPr>
          <w:rFonts w:ascii="Times New Roman" w:hAnsi="Times New Roman" w:cs="Times New Roman"/>
          <w:b/>
          <w:bCs/>
          <w:i/>
          <w:iCs/>
          <w:sz w:val="28"/>
          <w:szCs w:val="28"/>
          <w:lang w:val="id-ID"/>
        </w:rPr>
      </w:pPr>
      <w:r w:rsidRPr="000F7416">
        <w:rPr>
          <w:rFonts w:ascii="Times New Roman" w:hAnsi="Times New Roman" w:cs="Times New Roman"/>
          <w:b/>
          <w:bCs/>
          <w:sz w:val="28"/>
          <w:szCs w:val="28"/>
          <w:lang w:val="id-ID"/>
        </w:rPr>
        <w:t xml:space="preserve">PENURUNAN </w:t>
      </w:r>
      <w:r w:rsidR="00FD0CC3" w:rsidRPr="000F7416">
        <w:rPr>
          <w:rFonts w:ascii="Times New Roman" w:hAnsi="Times New Roman" w:cs="Times New Roman"/>
          <w:b/>
          <w:bCs/>
          <w:sz w:val="28"/>
          <w:szCs w:val="28"/>
          <w:lang w:val="id-ID"/>
        </w:rPr>
        <w:t>ANSIETAS</w:t>
      </w:r>
      <w:r w:rsidR="005E3BEE" w:rsidRPr="000F7416">
        <w:rPr>
          <w:rFonts w:ascii="Times New Roman" w:hAnsi="Times New Roman" w:cs="Times New Roman"/>
          <w:b/>
          <w:bCs/>
          <w:sz w:val="28"/>
          <w:szCs w:val="28"/>
          <w:lang w:val="id-ID"/>
        </w:rPr>
        <w:t xml:space="preserve"> PADA</w:t>
      </w:r>
      <w:r w:rsidR="00FF480D" w:rsidRPr="000F7416">
        <w:rPr>
          <w:rFonts w:ascii="Times New Roman" w:hAnsi="Times New Roman" w:cs="Times New Roman"/>
          <w:b/>
          <w:bCs/>
          <w:sz w:val="28"/>
          <w:szCs w:val="28"/>
          <w:lang w:val="id-ID"/>
        </w:rPr>
        <w:t xml:space="preserve"> PASIEN </w:t>
      </w:r>
      <w:r w:rsidR="005E3BEE" w:rsidRPr="000F7416">
        <w:rPr>
          <w:rFonts w:ascii="Times New Roman" w:hAnsi="Times New Roman" w:cs="Times New Roman"/>
          <w:b/>
          <w:bCs/>
          <w:sz w:val="28"/>
          <w:szCs w:val="28"/>
          <w:lang w:val="id-ID"/>
        </w:rPr>
        <w:t>PRE</w:t>
      </w:r>
      <w:r w:rsidR="00FF480D" w:rsidRPr="000F7416">
        <w:rPr>
          <w:rFonts w:ascii="Times New Roman" w:hAnsi="Times New Roman" w:cs="Times New Roman"/>
          <w:b/>
          <w:bCs/>
          <w:sz w:val="28"/>
          <w:szCs w:val="28"/>
          <w:lang w:val="id-ID"/>
        </w:rPr>
        <w:t>OPERASI KATARAK</w:t>
      </w:r>
      <w:r w:rsidR="000C253B" w:rsidRPr="000F7416">
        <w:rPr>
          <w:rFonts w:ascii="Times New Roman" w:hAnsi="Times New Roman" w:cs="Times New Roman"/>
          <w:b/>
          <w:bCs/>
          <w:sz w:val="28"/>
          <w:szCs w:val="28"/>
          <w:lang w:val="id-ID"/>
        </w:rPr>
        <w:t xml:space="preserve"> MELALUI</w:t>
      </w:r>
      <w:r w:rsidRPr="000F7416">
        <w:rPr>
          <w:rFonts w:ascii="Times New Roman" w:hAnsi="Times New Roman" w:cs="Times New Roman"/>
          <w:b/>
          <w:bCs/>
          <w:sz w:val="28"/>
          <w:szCs w:val="28"/>
          <w:lang w:val="id-ID"/>
        </w:rPr>
        <w:t xml:space="preserve"> KONSELING </w:t>
      </w:r>
      <w:r w:rsidRPr="000F7416">
        <w:rPr>
          <w:rFonts w:ascii="Times New Roman" w:hAnsi="Times New Roman" w:cs="Times New Roman"/>
          <w:b/>
          <w:bCs/>
          <w:i/>
          <w:iCs/>
          <w:sz w:val="28"/>
          <w:szCs w:val="28"/>
          <w:lang w:val="id-ID"/>
        </w:rPr>
        <w:t xml:space="preserve">THINKING, FEELING </w:t>
      </w:r>
    </w:p>
    <w:p w14:paraId="39CE4B75" w14:textId="50FC7824" w:rsidR="00066E6F" w:rsidRPr="000F7416" w:rsidRDefault="003555C9" w:rsidP="001E1EF6">
      <w:pPr>
        <w:spacing w:after="0" w:line="240" w:lineRule="auto"/>
        <w:jc w:val="center"/>
        <w:rPr>
          <w:rFonts w:ascii="Times New Roman" w:hAnsi="Times New Roman" w:cs="Times New Roman"/>
          <w:b/>
          <w:bCs/>
          <w:sz w:val="28"/>
          <w:szCs w:val="28"/>
          <w:lang w:val="id-ID"/>
        </w:rPr>
      </w:pPr>
      <w:r w:rsidRPr="000F7416">
        <w:rPr>
          <w:rFonts w:ascii="Times New Roman" w:hAnsi="Times New Roman" w:cs="Times New Roman"/>
          <w:b/>
          <w:bCs/>
          <w:sz w:val="28"/>
          <w:szCs w:val="28"/>
          <w:lang w:val="id-ID"/>
        </w:rPr>
        <w:t xml:space="preserve">DAN </w:t>
      </w:r>
      <w:r w:rsidRPr="000F7416">
        <w:rPr>
          <w:rFonts w:ascii="Times New Roman" w:hAnsi="Times New Roman" w:cs="Times New Roman"/>
          <w:b/>
          <w:bCs/>
          <w:i/>
          <w:iCs/>
          <w:sz w:val="28"/>
          <w:szCs w:val="28"/>
          <w:lang w:val="id-ID"/>
        </w:rPr>
        <w:t>ACTING</w:t>
      </w:r>
      <w:r w:rsidR="00B71E6E" w:rsidRPr="000F7416">
        <w:rPr>
          <w:rFonts w:ascii="Times New Roman" w:hAnsi="Times New Roman" w:cs="Times New Roman"/>
          <w:b/>
          <w:bCs/>
          <w:i/>
          <w:iCs/>
          <w:sz w:val="28"/>
          <w:szCs w:val="28"/>
          <w:lang w:val="id-ID"/>
        </w:rPr>
        <w:t xml:space="preserve">: </w:t>
      </w:r>
      <w:r w:rsidR="00B71E6E" w:rsidRPr="000F7416">
        <w:rPr>
          <w:rFonts w:ascii="Times New Roman" w:hAnsi="Times New Roman" w:cs="Times New Roman"/>
          <w:b/>
          <w:bCs/>
          <w:sz w:val="28"/>
          <w:szCs w:val="28"/>
          <w:lang w:val="id-ID"/>
        </w:rPr>
        <w:t>STUDI KASUS</w:t>
      </w:r>
    </w:p>
    <w:p w14:paraId="579ABBC5" w14:textId="77777777" w:rsidR="00F112F3" w:rsidRPr="000F7416" w:rsidRDefault="00F112F3" w:rsidP="00F112F3">
      <w:pPr>
        <w:spacing w:after="0" w:line="360" w:lineRule="auto"/>
        <w:jc w:val="center"/>
        <w:rPr>
          <w:rFonts w:ascii="Times New Roman" w:hAnsi="Times New Roman" w:cs="Times New Roman"/>
          <w:b/>
          <w:bCs/>
          <w:sz w:val="28"/>
          <w:szCs w:val="28"/>
          <w:lang w:val="id-ID"/>
        </w:rPr>
      </w:pPr>
    </w:p>
    <w:p w14:paraId="21C48343" w14:textId="77777777" w:rsidR="00EB439D" w:rsidRPr="000F7416" w:rsidRDefault="00EB439D" w:rsidP="00EB439D">
      <w:pPr>
        <w:spacing w:after="0" w:line="240" w:lineRule="auto"/>
        <w:jc w:val="center"/>
        <w:rPr>
          <w:rFonts w:ascii="Times New Roman" w:hAnsi="Times New Roman" w:cs="Times New Roman"/>
          <w:sz w:val="24"/>
          <w:szCs w:val="24"/>
          <w:lang w:val="id-ID"/>
        </w:rPr>
      </w:pPr>
      <w:r w:rsidRPr="000F7416">
        <w:rPr>
          <w:rFonts w:ascii="Times New Roman" w:hAnsi="Times New Roman" w:cs="Times New Roman"/>
          <w:sz w:val="24"/>
          <w:szCs w:val="24"/>
          <w:lang w:val="id-ID"/>
        </w:rPr>
        <w:t>Syafira Aulia Rahmah</w:t>
      </w:r>
      <w:r w:rsidRPr="000F7416">
        <w:rPr>
          <w:rFonts w:ascii="Times New Roman" w:hAnsi="Times New Roman" w:cs="Times New Roman"/>
          <w:sz w:val="24"/>
          <w:szCs w:val="24"/>
          <w:vertAlign w:val="superscript"/>
          <w:lang w:val="id-ID"/>
        </w:rPr>
        <w:t>1</w:t>
      </w:r>
      <w:r w:rsidRPr="000F7416">
        <w:rPr>
          <w:rFonts w:ascii="Times New Roman" w:hAnsi="Times New Roman" w:cs="Times New Roman"/>
          <w:sz w:val="24"/>
          <w:szCs w:val="24"/>
          <w:lang w:val="id-ID"/>
        </w:rPr>
        <w:t>,</w:t>
      </w:r>
      <w:r w:rsidRPr="000F7416">
        <w:rPr>
          <w:rFonts w:ascii="Times New Roman" w:hAnsi="Times New Roman" w:cs="Times New Roman"/>
          <w:sz w:val="24"/>
          <w:szCs w:val="24"/>
          <w:vertAlign w:val="superscript"/>
          <w:lang w:val="id-ID"/>
        </w:rPr>
        <w:t xml:space="preserve"> </w:t>
      </w:r>
      <w:r w:rsidRPr="000F7416">
        <w:rPr>
          <w:rFonts w:ascii="Times New Roman" w:hAnsi="Times New Roman" w:cs="Times New Roman"/>
          <w:sz w:val="24"/>
          <w:szCs w:val="24"/>
          <w:lang w:val="id-ID"/>
        </w:rPr>
        <w:t>M.Dodik Prastiyo</w:t>
      </w:r>
      <w:r w:rsidRPr="000F7416">
        <w:rPr>
          <w:rFonts w:ascii="Times New Roman" w:hAnsi="Times New Roman" w:cs="Times New Roman"/>
          <w:sz w:val="24"/>
          <w:szCs w:val="24"/>
          <w:vertAlign w:val="superscript"/>
          <w:lang w:val="id-ID"/>
        </w:rPr>
        <w:t>2</w:t>
      </w:r>
    </w:p>
    <w:p w14:paraId="0AEC69CD" w14:textId="77777777" w:rsidR="00EB439D" w:rsidRPr="000F7416" w:rsidRDefault="00EB439D" w:rsidP="00EB439D">
      <w:pPr>
        <w:spacing w:after="0" w:line="240" w:lineRule="auto"/>
        <w:jc w:val="center"/>
        <w:rPr>
          <w:rFonts w:ascii="Times New Roman" w:hAnsi="Times New Roman" w:cs="Times New Roman"/>
          <w:sz w:val="24"/>
          <w:szCs w:val="24"/>
          <w:vertAlign w:val="superscript"/>
          <w:lang w:val="id-ID"/>
        </w:rPr>
      </w:pPr>
    </w:p>
    <w:p w14:paraId="3D39E0E4" w14:textId="39FC4F67" w:rsidR="00EB439D" w:rsidRDefault="001E1EF6" w:rsidP="00EB439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1</w:t>
      </w:r>
      <w:r w:rsidR="00EB439D" w:rsidRPr="000F7416">
        <w:rPr>
          <w:rFonts w:ascii="Times New Roman" w:hAnsi="Times New Roman" w:cs="Times New Roman"/>
          <w:sz w:val="24"/>
          <w:szCs w:val="24"/>
          <w:lang w:val="id-ID"/>
        </w:rPr>
        <w:t>Rumah Sakit Mata KMU Lamongan, Jawa Timur</w:t>
      </w:r>
    </w:p>
    <w:p w14:paraId="5813C517" w14:textId="097CF566" w:rsidR="001E1EF6" w:rsidRPr="000F7416" w:rsidRDefault="001E1EF6" w:rsidP="001E1EF6">
      <w:pPr>
        <w:pStyle w:val="ListParagraph"/>
        <w:spacing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2</w:t>
      </w:r>
      <w:r w:rsidRPr="000F7416">
        <w:rPr>
          <w:rFonts w:ascii="Times New Roman" w:hAnsi="Times New Roman" w:cs="Times New Roman"/>
          <w:sz w:val="24"/>
          <w:szCs w:val="24"/>
          <w:lang w:val="id-ID"/>
        </w:rPr>
        <w:t>Sekolah Tinggi Ilmu Kesehatan Permata Nusantara</w:t>
      </w:r>
    </w:p>
    <w:p w14:paraId="7FC00510" w14:textId="77777777" w:rsidR="001E1EF6" w:rsidRPr="000F7416" w:rsidRDefault="001E1EF6" w:rsidP="00EB439D">
      <w:pPr>
        <w:spacing w:after="0" w:line="240" w:lineRule="auto"/>
        <w:jc w:val="center"/>
        <w:rPr>
          <w:rFonts w:ascii="Times New Roman" w:hAnsi="Times New Roman" w:cs="Times New Roman"/>
          <w:sz w:val="24"/>
          <w:szCs w:val="24"/>
          <w:lang w:val="id-ID"/>
        </w:rPr>
      </w:pPr>
    </w:p>
    <w:p w14:paraId="707561E4" w14:textId="65CF62B3" w:rsidR="00EB439D" w:rsidRPr="000F7416" w:rsidRDefault="00EB439D" w:rsidP="00EB439D">
      <w:pPr>
        <w:spacing w:after="0" w:line="240" w:lineRule="auto"/>
        <w:jc w:val="center"/>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E-mail korespondensi: </w:t>
      </w:r>
      <w:hyperlink r:id="rId8" w:history="1">
        <w:r w:rsidRPr="000F7416">
          <w:rPr>
            <w:rStyle w:val="Hyperlink"/>
            <w:rFonts w:ascii="Times New Roman" w:hAnsi="Times New Roman" w:cs="Times New Roman"/>
            <w:sz w:val="24"/>
            <w:szCs w:val="24"/>
            <w:lang w:val="id-ID"/>
          </w:rPr>
          <w:t>rahmasyafiraaulia@gmail.com</w:t>
        </w:r>
      </w:hyperlink>
      <w:r w:rsidRPr="000F7416">
        <w:rPr>
          <w:rFonts w:ascii="Times New Roman" w:hAnsi="Times New Roman" w:cs="Times New Roman"/>
          <w:sz w:val="24"/>
          <w:szCs w:val="24"/>
          <w:lang w:val="id-ID"/>
        </w:rPr>
        <w:t xml:space="preserve"> </w:t>
      </w:r>
    </w:p>
    <w:p w14:paraId="296386B6" w14:textId="77777777" w:rsidR="00EB439D" w:rsidRPr="000F7416" w:rsidRDefault="00EB439D" w:rsidP="00EB439D">
      <w:pPr>
        <w:pStyle w:val="ListParagraph"/>
        <w:spacing w:after="0" w:line="240" w:lineRule="auto"/>
        <w:ind w:left="0"/>
        <w:jc w:val="center"/>
        <w:rPr>
          <w:rStyle w:val="Hyperlink"/>
          <w:rFonts w:ascii="Times New Roman" w:hAnsi="Times New Roman" w:cs="Times New Roman"/>
          <w:sz w:val="24"/>
          <w:szCs w:val="24"/>
          <w:lang w:val="id-ID"/>
        </w:rPr>
      </w:pPr>
    </w:p>
    <w:p w14:paraId="35C8B120" w14:textId="6F3FE43A" w:rsidR="00EB439D" w:rsidRPr="000F7416" w:rsidRDefault="00EB439D" w:rsidP="00EB439D">
      <w:pPr>
        <w:pStyle w:val="ListParagraph"/>
        <w:spacing w:after="0" w:line="240" w:lineRule="auto"/>
        <w:ind w:left="0"/>
        <w:jc w:val="center"/>
        <w:rPr>
          <w:rFonts w:ascii="Times New Roman" w:hAnsi="Times New Roman" w:cs="Times New Roman"/>
          <w:sz w:val="24"/>
          <w:szCs w:val="24"/>
          <w:lang w:val="id-ID"/>
        </w:rPr>
      </w:pPr>
      <w:r w:rsidRPr="000F7416">
        <w:rPr>
          <w:rFonts w:ascii="Times New Roman" w:hAnsi="Times New Roman" w:cs="Times New Roman"/>
          <w:noProof/>
          <w:sz w:val="2"/>
          <w:lang w:val="id-ID"/>
        </w:rPr>
        <mc:AlternateContent>
          <mc:Choice Requires="wpg">
            <w:drawing>
              <wp:inline distT="0" distB="0" distL="0" distR="0" wp14:anchorId="012374F1" wp14:editId="4849FC5F">
                <wp:extent cx="5906135" cy="5715"/>
                <wp:effectExtent l="9525" t="0" r="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6135" cy="5715"/>
                          <a:chOff x="0" y="0"/>
                          <a:chExt cx="5906135" cy="5715"/>
                        </a:xfrm>
                      </wpg:grpSpPr>
                      <wps:wsp>
                        <wps:cNvPr id="3" name="Graphic 3"/>
                        <wps:cNvSpPr/>
                        <wps:spPr>
                          <a:xfrm>
                            <a:off x="0" y="2582"/>
                            <a:ext cx="5906135" cy="1270"/>
                          </a:xfrm>
                          <a:custGeom>
                            <a:avLst/>
                            <a:gdLst/>
                            <a:ahLst/>
                            <a:cxnLst/>
                            <a:rect l="l" t="t" r="r" b="b"/>
                            <a:pathLst>
                              <a:path w="5906135">
                                <a:moveTo>
                                  <a:pt x="0" y="0"/>
                                </a:moveTo>
                                <a:lnTo>
                                  <a:pt x="5905858" y="0"/>
                                </a:lnTo>
                              </a:path>
                            </a:pathLst>
                          </a:custGeom>
                          <a:ln w="51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CC9AB1" id="Group 2" o:spid="_x0000_s1026" style="width:465.05pt;height:.45pt;mso-position-horizontal-relative:char;mso-position-vertical-relative:line" coordsize="5906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">
                <v:shape id="Graphic 3" o:spid="_x0000_s1027" style="position:absolute;top:25;width:59061;height:13;visibility:visible;mso-wrap-style:square;v-text-anchor:top" coordsize="5906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" path="m,l5905858,e" filled="f" strokeweight=".14347mm">
                  <v:path arrowok="t"/>
                </v:shape>
                <w10:anchorlock/>
              </v:group>
            </w:pict>
          </mc:Fallback>
        </mc:AlternateContent>
      </w:r>
    </w:p>
    <w:p w14:paraId="339A7783" w14:textId="22356B94" w:rsidR="0047320B" w:rsidRPr="000F7416" w:rsidRDefault="0047320B" w:rsidP="00EB439D">
      <w:pPr>
        <w:spacing w:before="240" w:after="0" w:line="360" w:lineRule="auto"/>
        <w:jc w:val="center"/>
        <w:rPr>
          <w:rFonts w:ascii="Times New Roman" w:hAnsi="Times New Roman" w:cs="Times New Roman"/>
          <w:b/>
          <w:bCs/>
          <w:sz w:val="20"/>
          <w:szCs w:val="20"/>
          <w:lang w:val="id-ID"/>
        </w:rPr>
      </w:pPr>
      <w:r w:rsidRPr="000F7416">
        <w:rPr>
          <w:rFonts w:ascii="Times New Roman" w:hAnsi="Times New Roman" w:cs="Times New Roman"/>
          <w:b/>
          <w:bCs/>
          <w:sz w:val="20"/>
          <w:szCs w:val="20"/>
          <w:lang w:val="id-ID"/>
        </w:rPr>
        <w:t>Abstrak</w:t>
      </w:r>
    </w:p>
    <w:p w14:paraId="146986C7" w14:textId="29FF0A4A" w:rsidR="00BB662F" w:rsidRDefault="002D2DCE" w:rsidP="001E1EF6">
      <w:pPr>
        <w:spacing w:after="0" w:line="240" w:lineRule="auto"/>
        <w:jc w:val="both"/>
        <w:rPr>
          <w:rFonts w:ascii="Times New Roman" w:hAnsi="Times New Roman" w:cs="Times New Roman"/>
          <w:sz w:val="20"/>
          <w:szCs w:val="20"/>
          <w:lang w:val="id-ID"/>
        </w:rPr>
      </w:pPr>
      <w:r w:rsidRPr="000F7416">
        <w:rPr>
          <w:rFonts w:ascii="Times New Roman" w:hAnsi="Times New Roman" w:cs="Times New Roman"/>
          <w:sz w:val="20"/>
          <w:szCs w:val="20"/>
          <w:lang w:val="id-ID"/>
        </w:rPr>
        <w:t xml:space="preserve">Instalasi Rawat Jalan RS Mata KMU Lamongan terdapat 170 pasien yang dilakukan operasi katarak terdapat 5% pasien yang batal operasi akibat tekanan darah tinggi dan 16% di antaranya mengatakan takut untuk dilakukan prosedur operasi. </w:t>
      </w:r>
      <w:r w:rsidR="00E1720B" w:rsidRPr="000F7416">
        <w:rPr>
          <w:rFonts w:ascii="Times New Roman" w:hAnsi="Times New Roman" w:cs="Times New Roman"/>
          <w:sz w:val="20"/>
          <w:szCs w:val="20"/>
          <w:lang w:val="id-ID"/>
        </w:rPr>
        <w:t xml:space="preserve">Tindakan operasi  merupakan </w:t>
      </w:r>
      <w:r w:rsidR="00D70E63" w:rsidRPr="000F7416">
        <w:rPr>
          <w:rFonts w:ascii="Times New Roman" w:hAnsi="Times New Roman" w:cs="Times New Roman"/>
          <w:sz w:val="20"/>
          <w:szCs w:val="20"/>
          <w:lang w:val="id-ID"/>
        </w:rPr>
        <w:t>stresor</w:t>
      </w:r>
      <w:r w:rsidR="00E1720B" w:rsidRPr="000F7416">
        <w:rPr>
          <w:rFonts w:ascii="Times New Roman" w:hAnsi="Times New Roman" w:cs="Times New Roman"/>
          <w:sz w:val="20"/>
          <w:szCs w:val="20"/>
          <w:lang w:val="id-ID"/>
        </w:rPr>
        <w:t xml:space="preserve"> pemicu kecemasan pada seseorang</w:t>
      </w:r>
      <w:r w:rsidR="0013330D" w:rsidRPr="000F7416">
        <w:rPr>
          <w:rFonts w:ascii="Times New Roman" w:hAnsi="Times New Roman" w:cs="Times New Roman"/>
          <w:sz w:val="20"/>
          <w:szCs w:val="20"/>
          <w:lang w:val="id-ID"/>
        </w:rPr>
        <w:t>.</w:t>
      </w:r>
      <w:r w:rsidR="005E3BEE" w:rsidRPr="000F7416">
        <w:rPr>
          <w:rFonts w:ascii="Times New Roman" w:hAnsi="Times New Roman" w:cs="Times New Roman"/>
          <w:sz w:val="20"/>
          <w:szCs w:val="20"/>
          <w:lang w:val="id-ID"/>
        </w:rPr>
        <w:t xml:space="preserve"> Peningkatan kecemasan pada pasien</w:t>
      </w:r>
      <w:r w:rsidR="00BD4EF3" w:rsidRPr="000F7416">
        <w:rPr>
          <w:rFonts w:ascii="Times New Roman" w:hAnsi="Times New Roman" w:cs="Times New Roman"/>
          <w:sz w:val="20"/>
          <w:szCs w:val="20"/>
          <w:lang w:val="id-ID"/>
        </w:rPr>
        <w:t xml:space="preserve"> </w:t>
      </w:r>
      <w:r w:rsidR="00BB662F" w:rsidRPr="000F7416">
        <w:rPr>
          <w:rFonts w:ascii="Times New Roman" w:hAnsi="Times New Roman" w:cs="Times New Roman"/>
          <w:sz w:val="20"/>
          <w:szCs w:val="20"/>
          <w:lang w:val="id-ID"/>
        </w:rPr>
        <w:t xml:space="preserve">berakibat pada perubahan status </w:t>
      </w:r>
      <w:r w:rsidR="00066E6F" w:rsidRPr="000F7416">
        <w:rPr>
          <w:rFonts w:ascii="Times New Roman" w:hAnsi="Times New Roman" w:cs="Times New Roman"/>
          <w:sz w:val="20"/>
          <w:szCs w:val="20"/>
          <w:lang w:val="id-ID"/>
        </w:rPr>
        <w:t>hemodinamik</w:t>
      </w:r>
      <w:r w:rsidR="005E3BEE" w:rsidRPr="000F7416">
        <w:rPr>
          <w:rFonts w:ascii="Times New Roman" w:hAnsi="Times New Roman" w:cs="Times New Roman"/>
          <w:sz w:val="20"/>
          <w:szCs w:val="20"/>
          <w:lang w:val="id-ID"/>
        </w:rPr>
        <w:t xml:space="preserve"> pasien</w:t>
      </w:r>
      <w:r w:rsidR="002C5922" w:rsidRPr="000F7416">
        <w:rPr>
          <w:rFonts w:ascii="Times New Roman" w:hAnsi="Times New Roman" w:cs="Times New Roman"/>
          <w:sz w:val="20"/>
          <w:szCs w:val="20"/>
          <w:lang w:val="id-ID"/>
        </w:rPr>
        <w:t xml:space="preserve">, ditandai dengan peningkatan tekanan darah, </w:t>
      </w:r>
      <w:r w:rsidR="002C5922" w:rsidRPr="000F7416">
        <w:rPr>
          <w:rFonts w:ascii="Times New Roman" w:hAnsi="Times New Roman" w:cs="Times New Roman"/>
          <w:i/>
          <w:iCs/>
          <w:sz w:val="20"/>
          <w:szCs w:val="20"/>
          <w:lang w:val="id-ID"/>
        </w:rPr>
        <w:t>heart rate,</w:t>
      </w:r>
      <w:r w:rsidR="005E3BEE" w:rsidRPr="000F7416">
        <w:rPr>
          <w:rFonts w:ascii="Times New Roman" w:hAnsi="Times New Roman" w:cs="Times New Roman"/>
          <w:sz w:val="20"/>
          <w:szCs w:val="20"/>
          <w:lang w:val="id-ID"/>
        </w:rPr>
        <w:t xml:space="preserve"> dan </w:t>
      </w:r>
      <w:r w:rsidR="005E3BEE" w:rsidRPr="000F7416">
        <w:rPr>
          <w:rFonts w:ascii="Times New Roman" w:hAnsi="Times New Roman" w:cs="Times New Roman"/>
          <w:i/>
          <w:iCs/>
          <w:sz w:val="20"/>
          <w:szCs w:val="20"/>
          <w:lang w:val="id-ID"/>
        </w:rPr>
        <w:t>respiratory rate</w:t>
      </w:r>
      <w:r w:rsidRPr="000F7416">
        <w:rPr>
          <w:rFonts w:ascii="Times New Roman" w:hAnsi="Times New Roman" w:cs="Times New Roman"/>
          <w:sz w:val="20"/>
          <w:szCs w:val="20"/>
          <w:lang w:val="id-ID"/>
        </w:rPr>
        <w:t>, sehingga</w:t>
      </w:r>
      <w:r w:rsidR="005E3BEE" w:rsidRPr="000F7416">
        <w:rPr>
          <w:rFonts w:ascii="Times New Roman" w:hAnsi="Times New Roman" w:cs="Times New Roman"/>
          <w:sz w:val="20"/>
          <w:szCs w:val="20"/>
          <w:lang w:val="id-ID"/>
        </w:rPr>
        <w:t xml:space="preserve"> </w:t>
      </w:r>
      <w:r w:rsidRPr="000F7416">
        <w:rPr>
          <w:rFonts w:ascii="Times New Roman" w:hAnsi="Times New Roman" w:cs="Times New Roman"/>
          <w:sz w:val="20"/>
          <w:szCs w:val="20"/>
          <w:lang w:val="id-ID"/>
        </w:rPr>
        <w:t>diperlukan</w:t>
      </w:r>
      <w:r w:rsidR="006E124C" w:rsidRPr="000F7416">
        <w:rPr>
          <w:rFonts w:ascii="Times New Roman" w:hAnsi="Times New Roman" w:cs="Times New Roman"/>
          <w:sz w:val="20"/>
          <w:szCs w:val="20"/>
          <w:lang w:val="id-ID"/>
        </w:rPr>
        <w:t xml:space="preserve"> </w:t>
      </w:r>
      <w:r w:rsidRPr="000F7416">
        <w:rPr>
          <w:rFonts w:ascii="Times New Roman" w:hAnsi="Times New Roman" w:cs="Times New Roman"/>
          <w:sz w:val="20"/>
          <w:szCs w:val="20"/>
          <w:lang w:val="id-ID"/>
        </w:rPr>
        <w:t>upaya menanganai</w:t>
      </w:r>
      <w:r w:rsidR="006E124C" w:rsidRPr="000F7416">
        <w:rPr>
          <w:rFonts w:ascii="Times New Roman" w:hAnsi="Times New Roman" w:cs="Times New Roman"/>
          <w:sz w:val="20"/>
          <w:szCs w:val="20"/>
          <w:lang w:val="id-ID"/>
        </w:rPr>
        <w:t xml:space="preserve"> kecemasan </w:t>
      </w:r>
      <w:r w:rsidR="0013330D" w:rsidRPr="000F7416">
        <w:rPr>
          <w:rFonts w:ascii="Times New Roman" w:hAnsi="Times New Roman" w:cs="Times New Roman"/>
          <w:sz w:val="20"/>
          <w:szCs w:val="20"/>
          <w:lang w:val="id-ID"/>
        </w:rPr>
        <w:t>dengan metode konselin</w:t>
      </w:r>
      <w:r w:rsidRPr="000F7416">
        <w:rPr>
          <w:rFonts w:ascii="Times New Roman" w:hAnsi="Times New Roman" w:cs="Times New Roman"/>
          <w:sz w:val="20"/>
          <w:szCs w:val="20"/>
          <w:lang w:val="id-ID"/>
        </w:rPr>
        <w:t>g</w:t>
      </w:r>
      <w:r w:rsidR="0013330D" w:rsidRPr="000F7416">
        <w:rPr>
          <w:rFonts w:ascii="Times New Roman" w:hAnsi="Times New Roman" w:cs="Times New Roman"/>
          <w:i/>
          <w:iCs/>
          <w:sz w:val="20"/>
          <w:szCs w:val="20"/>
          <w:lang w:val="id-ID"/>
        </w:rPr>
        <w:t xml:space="preserve">. </w:t>
      </w:r>
      <w:r w:rsidR="002C5922" w:rsidRPr="000F7416">
        <w:rPr>
          <w:rFonts w:ascii="Times New Roman" w:hAnsi="Times New Roman" w:cs="Times New Roman"/>
          <w:sz w:val="20"/>
          <w:szCs w:val="20"/>
          <w:lang w:val="id-ID"/>
        </w:rPr>
        <w:t xml:space="preserve">Penelitian ini bertujuan untuk mengetahui pengaruh pemberian konseling dengan pendekatan </w:t>
      </w:r>
      <w:r w:rsidR="002C5922" w:rsidRPr="000F7416">
        <w:rPr>
          <w:rFonts w:ascii="Times New Roman" w:hAnsi="Times New Roman" w:cs="Times New Roman"/>
          <w:i/>
          <w:iCs/>
          <w:sz w:val="20"/>
          <w:szCs w:val="20"/>
          <w:lang w:val="id-ID"/>
        </w:rPr>
        <w:t>thinking, feeling</w:t>
      </w:r>
      <w:r w:rsidR="002C5922" w:rsidRPr="000F7416">
        <w:rPr>
          <w:rFonts w:ascii="Times New Roman" w:hAnsi="Times New Roman" w:cs="Times New Roman"/>
          <w:sz w:val="20"/>
          <w:szCs w:val="20"/>
          <w:lang w:val="id-ID"/>
        </w:rPr>
        <w:t>,</w:t>
      </w:r>
      <w:r w:rsidR="0013330D" w:rsidRPr="000F7416">
        <w:rPr>
          <w:rFonts w:ascii="Times New Roman" w:hAnsi="Times New Roman" w:cs="Times New Roman"/>
          <w:i/>
          <w:iCs/>
          <w:sz w:val="20"/>
          <w:szCs w:val="20"/>
          <w:lang w:val="id-ID"/>
        </w:rPr>
        <w:t xml:space="preserve"> </w:t>
      </w:r>
      <w:r w:rsidRPr="000F7416">
        <w:rPr>
          <w:rFonts w:ascii="Times New Roman" w:hAnsi="Times New Roman" w:cs="Times New Roman"/>
          <w:i/>
          <w:iCs/>
          <w:sz w:val="20"/>
          <w:szCs w:val="20"/>
          <w:lang w:val="id-ID"/>
        </w:rPr>
        <w:t>and</w:t>
      </w:r>
      <w:r w:rsidR="0013330D" w:rsidRPr="000F7416">
        <w:rPr>
          <w:rFonts w:ascii="Times New Roman" w:hAnsi="Times New Roman" w:cs="Times New Roman"/>
          <w:sz w:val="20"/>
          <w:szCs w:val="20"/>
          <w:lang w:val="id-ID"/>
        </w:rPr>
        <w:t xml:space="preserve"> </w:t>
      </w:r>
      <w:r w:rsidR="0013330D" w:rsidRPr="000F7416">
        <w:rPr>
          <w:rFonts w:ascii="Times New Roman" w:hAnsi="Times New Roman" w:cs="Times New Roman"/>
          <w:i/>
          <w:iCs/>
          <w:sz w:val="20"/>
          <w:szCs w:val="20"/>
          <w:lang w:val="id-ID"/>
        </w:rPr>
        <w:t xml:space="preserve">acting </w:t>
      </w:r>
      <w:r w:rsidR="00DF57CD" w:rsidRPr="000F7416">
        <w:rPr>
          <w:rFonts w:ascii="Times New Roman" w:hAnsi="Times New Roman" w:cs="Times New Roman"/>
          <w:sz w:val="20"/>
          <w:szCs w:val="20"/>
          <w:lang w:val="id-ID"/>
        </w:rPr>
        <w:t>pada</w:t>
      </w:r>
      <w:r w:rsidR="00E1720B" w:rsidRPr="000F7416">
        <w:rPr>
          <w:rFonts w:ascii="Times New Roman" w:hAnsi="Times New Roman" w:cs="Times New Roman"/>
          <w:sz w:val="20"/>
          <w:szCs w:val="20"/>
          <w:lang w:val="id-ID"/>
        </w:rPr>
        <w:t xml:space="preserve"> tingkat kecemasan dan </w:t>
      </w:r>
      <w:r w:rsidR="0013330D" w:rsidRPr="000F7416">
        <w:rPr>
          <w:rFonts w:ascii="Times New Roman" w:hAnsi="Times New Roman" w:cs="Times New Roman"/>
          <w:sz w:val="20"/>
          <w:szCs w:val="20"/>
          <w:lang w:val="id-ID"/>
        </w:rPr>
        <w:t xml:space="preserve">tekanan darah pasien preoperasi. </w:t>
      </w:r>
      <w:r w:rsidRPr="000F7416">
        <w:rPr>
          <w:rFonts w:ascii="Times New Roman" w:hAnsi="Times New Roman" w:cs="Times New Roman"/>
          <w:sz w:val="20"/>
          <w:szCs w:val="20"/>
          <w:lang w:val="id-ID"/>
        </w:rPr>
        <w:t xml:space="preserve">Penelitian ini menggunakan metode studi kasus dengan penerapan intervensi konseling thinking, feeling dan acting (TFA) yang dilakukan 2 jam sebelum operasi di ruangan khusus sebanyak 1 sesi selama 30 menit dan dilakukan oleh perawat pada 1 pasien dengan preoperasi katarak. Instrumen yang digunakan berupa kuesioner </w:t>
      </w:r>
      <w:r w:rsidRPr="000F7416">
        <w:rPr>
          <w:rFonts w:ascii="Times New Roman" w:hAnsi="Times New Roman" w:cs="Times New Roman"/>
          <w:i/>
          <w:iCs/>
          <w:sz w:val="20"/>
          <w:szCs w:val="20"/>
          <w:lang w:val="id-ID"/>
        </w:rPr>
        <w:t>Zung Self Rating Anxiety Scale</w:t>
      </w:r>
      <w:r w:rsidRPr="000F7416">
        <w:rPr>
          <w:rFonts w:ascii="Times New Roman" w:hAnsi="Times New Roman" w:cs="Times New Roman"/>
          <w:sz w:val="20"/>
          <w:szCs w:val="20"/>
          <w:lang w:val="id-ID"/>
        </w:rPr>
        <w:t xml:space="preserve"> (SAS). Pengukuran skor kecemasan dilakukan sebelum dan sesudah konseling. Setelah pengisian kuesioner sesudah konseling dilakukan pengukuran tanda-tanda vital kembali dan evaluasi.</w:t>
      </w:r>
      <w:r w:rsidR="0013330D" w:rsidRPr="000F7416">
        <w:rPr>
          <w:rFonts w:ascii="Times New Roman" w:hAnsi="Times New Roman" w:cs="Times New Roman"/>
          <w:sz w:val="20"/>
          <w:szCs w:val="20"/>
          <w:lang w:val="id-ID"/>
        </w:rPr>
        <w:t xml:space="preserve"> </w:t>
      </w:r>
      <w:r w:rsidR="00203479" w:rsidRPr="000F7416">
        <w:rPr>
          <w:rFonts w:ascii="Times New Roman" w:hAnsi="Times New Roman" w:cs="Times New Roman"/>
          <w:sz w:val="20"/>
          <w:szCs w:val="20"/>
          <w:lang w:val="id-ID"/>
        </w:rPr>
        <w:t xml:space="preserve"> </w:t>
      </w:r>
      <w:r w:rsidR="000F7416" w:rsidRPr="000F7416">
        <w:rPr>
          <w:rFonts w:ascii="Times New Roman" w:hAnsi="Times New Roman" w:cs="Times New Roman"/>
          <w:sz w:val="20"/>
          <w:szCs w:val="20"/>
          <w:lang w:val="id-ID"/>
        </w:rPr>
        <w:t xml:space="preserve">Pasien merasa khawatir akan dilakukan tindakan operasi, kesulitan tidur dengan nyenyak. Terdapat verbalisasi ungkapan kecemasan. Setelah intervensi dilakukan </w:t>
      </w:r>
      <w:r w:rsidR="00BB662F" w:rsidRPr="000F7416">
        <w:rPr>
          <w:rFonts w:ascii="Times New Roman" w:hAnsi="Times New Roman" w:cs="Times New Roman"/>
          <w:sz w:val="20"/>
          <w:szCs w:val="20"/>
          <w:lang w:val="id-ID"/>
        </w:rPr>
        <w:t>tingkat ansietas menurun ditandai dengan penurunan verbalisasi kecemasan, perilaku kecemasan dan tekanan darah menurun. Hasil pengukuran tingkat kecemasan juga menurun dari</w:t>
      </w:r>
      <w:r w:rsidR="00FA1223" w:rsidRPr="000F7416">
        <w:rPr>
          <w:rFonts w:ascii="Times New Roman" w:hAnsi="Times New Roman" w:cs="Times New Roman"/>
          <w:sz w:val="20"/>
          <w:szCs w:val="20"/>
          <w:lang w:val="id-ID"/>
        </w:rPr>
        <w:t xml:space="preserve"> </w:t>
      </w:r>
      <w:r w:rsidR="00B50FD5" w:rsidRPr="000F7416">
        <w:rPr>
          <w:rFonts w:ascii="Times New Roman" w:hAnsi="Times New Roman" w:cs="Times New Roman"/>
          <w:sz w:val="20"/>
          <w:szCs w:val="20"/>
          <w:lang w:val="id-ID"/>
        </w:rPr>
        <w:t>43 (</w:t>
      </w:r>
      <w:r w:rsidR="00BB662F" w:rsidRPr="000F7416">
        <w:rPr>
          <w:rFonts w:ascii="Times New Roman" w:hAnsi="Times New Roman" w:cs="Times New Roman"/>
          <w:sz w:val="20"/>
          <w:szCs w:val="20"/>
          <w:lang w:val="id-ID"/>
        </w:rPr>
        <w:t>kecemasan ringan</w:t>
      </w:r>
      <w:r w:rsidR="00B50FD5" w:rsidRPr="000F7416">
        <w:rPr>
          <w:rFonts w:ascii="Times New Roman" w:hAnsi="Times New Roman" w:cs="Times New Roman"/>
          <w:sz w:val="20"/>
          <w:szCs w:val="20"/>
          <w:lang w:val="id-ID"/>
        </w:rPr>
        <w:t>)</w:t>
      </w:r>
      <w:r w:rsidR="00FA1223" w:rsidRPr="000F7416">
        <w:rPr>
          <w:rFonts w:ascii="Times New Roman" w:hAnsi="Times New Roman" w:cs="Times New Roman"/>
          <w:sz w:val="20"/>
          <w:szCs w:val="20"/>
          <w:lang w:val="id-ID"/>
        </w:rPr>
        <w:t xml:space="preserve"> </w:t>
      </w:r>
      <w:r w:rsidR="00BB662F" w:rsidRPr="000F7416">
        <w:rPr>
          <w:rFonts w:ascii="Times New Roman" w:hAnsi="Times New Roman" w:cs="Times New Roman"/>
          <w:sz w:val="20"/>
          <w:szCs w:val="20"/>
          <w:lang w:val="id-ID"/>
        </w:rPr>
        <w:t xml:space="preserve">menjadi </w:t>
      </w:r>
      <w:r w:rsidR="00B50FD5" w:rsidRPr="000F7416">
        <w:rPr>
          <w:rFonts w:ascii="Times New Roman" w:hAnsi="Times New Roman" w:cs="Times New Roman"/>
          <w:sz w:val="20"/>
          <w:szCs w:val="20"/>
          <w:lang w:val="id-ID"/>
        </w:rPr>
        <w:t>31 (</w:t>
      </w:r>
      <w:r w:rsidR="00BB662F" w:rsidRPr="000F7416">
        <w:rPr>
          <w:rFonts w:ascii="Times New Roman" w:hAnsi="Times New Roman" w:cs="Times New Roman"/>
          <w:sz w:val="20"/>
          <w:szCs w:val="20"/>
          <w:lang w:val="id-ID"/>
        </w:rPr>
        <w:t>tidak cemas</w:t>
      </w:r>
      <w:r w:rsidR="00B50FD5" w:rsidRPr="000F7416">
        <w:rPr>
          <w:rFonts w:ascii="Times New Roman" w:hAnsi="Times New Roman" w:cs="Times New Roman"/>
          <w:sz w:val="20"/>
          <w:szCs w:val="20"/>
          <w:lang w:val="id-ID"/>
        </w:rPr>
        <w:t>)</w:t>
      </w:r>
      <w:r w:rsidR="001E1EF6">
        <w:rPr>
          <w:rFonts w:ascii="Times New Roman" w:hAnsi="Times New Roman" w:cs="Times New Roman"/>
          <w:sz w:val="20"/>
          <w:szCs w:val="20"/>
          <w:lang w:val="id-ID"/>
        </w:rPr>
        <w:t xml:space="preserve">. </w:t>
      </w:r>
      <w:r w:rsidR="00BD4EF3" w:rsidRPr="000F7416">
        <w:rPr>
          <w:rFonts w:ascii="Times New Roman" w:hAnsi="Times New Roman" w:cs="Times New Roman"/>
          <w:sz w:val="20"/>
          <w:szCs w:val="20"/>
          <w:lang w:val="id-ID"/>
        </w:rPr>
        <w:t xml:space="preserve">Konseling dengan pendekatan </w:t>
      </w:r>
      <w:r w:rsidR="00BD4EF3" w:rsidRPr="000F7416">
        <w:rPr>
          <w:rFonts w:ascii="Times New Roman" w:hAnsi="Times New Roman" w:cs="Times New Roman"/>
          <w:i/>
          <w:iCs/>
          <w:sz w:val="20"/>
          <w:szCs w:val="20"/>
          <w:lang w:val="id-ID"/>
        </w:rPr>
        <w:t xml:space="preserve">thinking, feeling </w:t>
      </w:r>
      <w:r w:rsidR="00BD4EF3" w:rsidRPr="000F7416">
        <w:rPr>
          <w:rFonts w:ascii="Times New Roman" w:hAnsi="Times New Roman" w:cs="Times New Roman"/>
          <w:sz w:val="20"/>
          <w:szCs w:val="20"/>
          <w:lang w:val="id-ID"/>
        </w:rPr>
        <w:t xml:space="preserve">dan </w:t>
      </w:r>
      <w:r w:rsidR="00BD4EF3" w:rsidRPr="000F7416">
        <w:rPr>
          <w:rFonts w:ascii="Times New Roman" w:hAnsi="Times New Roman" w:cs="Times New Roman"/>
          <w:i/>
          <w:iCs/>
          <w:sz w:val="20"/>
          <w:szCs w:val="20"/>
          <w:lang w:val="id-ID"/>
        </w:rPr>
        <w:t>acting</w:t>
      </w:r>
      <w:r w:rsidR="00BD4EF3" w:rsidRPr="000F7416">
        <w:rPr>
          <w:rFonts w:ascii="Times New Roman" w:hAnsi="Times New Roman" w:cs="Times New Roman"/>
          <w:sz w:val="20"/>
          <w:szCs w:val="20"/>
          <w:lang w:val="id-ID"/>
        </w:rPr>
        <w:t xml:space="preserve"> dapat menurunkan tingkat kecemasan dan tekanan darah pasien preoperasi katarak. </w:t>
      </w:r>
    </w:p>
    <w:p w14:paraId="5F261F2A" w14:textId="77777777" w:rsidR="001E1EF6" w:rsidRPr="000F7416" w:rsidRDefault="001E1EF6" w:rsidP="000F7416">
      <w:pPr>
        <w:spacing w:after="0" w:line="360" w:lineRule="auto"/>
        <w:ind w:right="-1"/>
        <w:jc w:val="both"/>
        <w:rPr>
          <w:rFonts w:ascii="Times New Roman" w:hAnsi="Times New Roman" w:cs="Times New Roman"/>
          <w:sz w:val="20"/>
          <w:szCs w:val="20"/>
          <w:lang w:val="id-ID"/>
        </w:rPr>
      </w:pPr>
    </w:p>
    <w:p w14:paraId="694C6494" w14:textId="222E435B" w:rsidR="00EB439D" w:rsidRDefault="0013330D" w:rsidP="00203479">
      <w:pPr>
        <w:spacing w:after="0" w:line="360" w:lineRule="auto"/>
        <w:ind w:right="-710"/>
        <w:jc w:val="both"/>
        <w:rPr>
          <w:rFonts w:ascii="Times New Roman" w:hAnsi="Times New Roman" w:cs="Times New Roman"/>
          <w:sz w:val="20"/>
          <w:szCs w:val="20"/>
          <w:lang w:val="id-ID"/>
        </w:rPr>
      </w:pPr>
      <w:r w:rsidRPr="000F7416">
        <w:rPr>
          <w:rFonts w:ascii="Times New Roman" w:hAnsi="Times New Roman" w:cs="Times New Roman"/>
          <w:b/>
          <w:bCs/>
          <w:sz w:val="20"/>
          <w:szCs w:val="20"/>
          <w:lang w:val="id-ID"/>
        </w:rPr>
        <w:t>Kata Kunci</w:t>
      </w:r>
      <w:r w:rsidR="00703667" w:rsidRPr="000F7416">
        <w:rPr>
          <w:rFonts w:ascii="Times New Roman" w:hAnsi="Times New Roman" w:cs="Times New Roman"/>
          <w:b/>
          <w:bCs/>
          <w:sz w:val="20"/>
          <w:szCs w:val="20"/>
          <w:lang w:val="id-ID"/>
        </w:rPr>
        <w:t xml:space="preserve"> : </w:t>
      </w:r>
      <w:r w:rsidR="00BD4EF3" w:rsidRPr="001E1EF6">
        <w:rPr>
          <w:rFonts w:ascii="Times New Roman" w:hAnsi="Times New Roman" w:cs="Times New Roman"/>
          <w:sz w:val="20"/>
          <w:szCs w:val="20"/>
          <w:lang w:val="id-ID"/>
        </w:rPr>
        <w:t>Kecemasan</w:t>
      </w:r>
      <w:r w:rsidR="001E1EF6">
        <w:rPr>
          <w:rFonts w:ascii="Times New Roman" w:hAnsi="Times New Roman" w:cs="Times New Roman"/>
          <w:sz w:val="20"/>
          <w:szCs w:val="20"/>
          <w:lang w:val="id-ID"/>
        </w:rPr>
        <w:t>, k</w:t>
      </w:r>
      <w:r w:rsidR="00BD4EF3" w:rsidRPr="001E1EF6">
        <w:rPr>
          <w:rFonts w:ascii="Times New Roman" w:hAnsi="Times New Roman" w:cs="Times New Roman"/>
          <w:sz w:val="20"/>
          <w:szCs w:val="20"/>
          <w:lang w:val="id-ID"/>
        </w:rPr>
        <w:t>onseling</w:t>
      </w:r>
      <w:r w:rsidR="001E1EF6">
        <w:rPr>
          <w:rFonts w:ascii="Times New Roman" w:hAnsi="Times New Roman" w:cs="Times New Roman"/>
          <w:sz w:val="20"/>
          <w:szCs w:val="20"/>
          <w:lang w:val="id-ID"/>
        </w:rPr>
        <w:t>, p</w:t>
      </w:r>
      <w:r w:rsidR="001E1EF6" w:rsidRPr="001E1EF6">
        <w:rPr>
          <w:rFonts w:ascii="Times New Roman" w:hAnsi="Times New Roman" w:cs="Times New Roman"/>
          <w:sz w:val="20"/>
          <w:szCs w:val="20"/>
          <w:lang w:val="id-ID"/>
        </w:rPr>
        <w:t>reoperasi Katarak</w:t>
      </w:r>
      <w:r w:rsidR="001E1EF6">
        <w:rPr>
          <w:rFonts w:ascii="Times New Roman" w:hAnsi="Times New Roman" w:cs="Times New Roman"/>
          <w:sz w:val="20"/>
          <w:szCs w:val="20"/>
          <w:lang w:val="id-ID"/>
        </w:rPr>
        <w:t>,</w:t>
      </w:r>
      <w:r w:rsidR="001E1EF6" w:rsidRPr="001E1EF6">
        <w:rPr>
          <w:rFonts w:ascii="Times New Roman" w:hAnsi="Times New Roman" w:cs="Times New Roman"/>
          <w:sz w:val="20"/>
          <w:szCs w:val="20"/>
          <w:lang w:val="id-ID"/>
        </w:rPr>
        <w:t xml:space="preserve"> </w:t>
      </w:r>
      <w:r w:rsidR="001E1EF6">
        <w:rPr>
          <w:rFonts w:ascii="Times New Roman" w:hAnsi="Times New Roman" w:cs="Times New Roman"/>
          <w:sz w:val="20"/>
          <w:szCs w:val="20"/>
          <w:lang w:val="id-ID"/>
        </w:rPr>
        <w:t>t</w:t>
      </w:r>
      <w:r w:rsidR="00BD4EF3" w:rsidRPr="001E1EF6">
        <w:rPr>
          <w:rFonts w:ascii="Times New Roman" w:hAnsi="Times New Roman" w:cs="Times New Roman"/>
          <w:sz w:val="20"/>
          <w:szCs w:val="20"/>
          <w:lang w:val="id-ID"/>
        </w:rPr>
        <w:t>ekanan darah</w:t>
      </w:r>
      <w:r w:rsidR="000F7416" w:rsidRPr="001E1EF6">
        <w:rPr>
          <w:rFonts w:ascii="Times New Roman" w:hAnsi="Times New Roman" w:cs="Times New Roman"/>
          <w:sz w:val="20"/>
          <w:szCs w:val="20"/>
          <w:lang w:val="id-ID"/>
        </w:rPr>
        <w:t xml:space="preserve">; </w:t>
      </w:r>
    </w:p>
    <w:p w14:paraId="5B1D05F4" w14:textId="77777777" w:rsidR="001E1EF6" w:rsidRPr="000F7416" w:rsidRDefault="001E1EF6" w:rsidP="00203479">
      <w:pPr>
        <w:spacing w:after="0" w:line="360" w:lineRule="auto"/>
        <w:ind w:right="-710"/>
        <w:jc w:val="both"/>
        <w:rPr>
          <w:rFonts w:ascii="Times New Roman" w:hAnsi="Times New Roman" w:cs="Times New Roman"/>
          <w:b/>
          <w:bCs/>
          <w:sz w:val="20"/>
          <w:szCs w:val="20"/>
          <w:lang w:val="id-ID"/>
        </w:rPr>
      </w:pPr>
    </w:p>
    <w:p w14:paraId="593D34E7" w14:textId="709235AE" w:rsidR="00EB439D" w:rsidRDefault="00EB439D" w:rsidP="000F7416">
      <w:pPr>
        <w:spacing w:after="0"/>
        <w:ind w:left="196" w:right="196"/>
        <w:jc w:val="center"/>
        <w:rPr>
          <w:rFonts w:ascii="Times New Roman" w:hAnsi="Times New Roman" w:cs="Times New Roman"/>
          <w:b/>
          <w:bCs/>
          <w:i/>
          <w:spacing w:val="-2"/>
          <w:sz w:val="20"/>
          <w:szCs w:val="20"/>
          <w:lang w:val="id-ID"/>
        </w:rPr>
      </w:pPr>
      <w:r w:rsidRPr="001E1EF6">
        <w:rPr>
          <w:rFonts w:ascii="Times New Roman" w:hAnsi="Times New Roman" w:cs="Times New Roman"/>
          <w:b/>
          <w:bCs/>
          <w:i/>
          <w:spacing w:val="-2"/>
          <w:sz w:val="20"/>
          <w:szCs w:val="20"/>
          <w:lang w:val="id-ID"/>
        </w:rPr>
        <w:t>Abstract</w:t>
      </w:r>
    </w:p>
    <w:p w14:paraId="35E4FBF9" w14:textId="77777777" w:rsidR="001E1EF6" w:rsidRPr="001E1EF6" w:rsidRDefault="001E1EF6" w:rsidP="000F7416">
      <w:pPr>
        <w:spacing w:after="0"/>
        <w:ind w:left="196" w:right="196"/>
        <w:jc w:val="center"/>
        <w:rPr>
          <w:rFonts w:ascii="Times New Roman" w:hAnsi="Times New Roman" w:cs="Times New Roman"/>
          <w:b/>
          <w:bCs/>
          <w:i/>
          <w:sz w:val="20"/>
          <w:szCs w:val="20"/>
          <w:lang w:val="id-ID"/>
        </w:rPr>
      </w:pPr>
    </w:p>
    <w:p w14:paraId="2296AEB2" w14:textId="7DE4FC56" w:rsidR="000F7416" w:rsidRDefault="000F7416" w:rsidP="000F7416">
      <w:pPr>
        <w:spacing w:after="0"/>
        <w:jc w:val="both"/>
        <w:rPr>
          <w:rFonts w:ascii="Times New Roman" w:hAnsi="Times New Roman" w:cs="Times New Roman"/>
          <w:i/>
          <w:sz w:val="20"/>
          <w:szCs w:val="20"/>
          <w:lang w:val="id-ID"/>
        </w:rPr>
      </w:pPr>
      <w:r w:rsidRPr="000F7416">
        <w:rPr>
          <w:rFonts w:ascii="Times New Roman" w:hAnsi="Times New Roman" w:cs="Times New Roman"/>
          <w:i/>
          <w:sz w:val="20"/>
          <w:szCs w:val="20"/>
          <w:lang w:val="id-ID"/>
        </w:rPr>
        <w:t>At the Outpatient Department of KMU Lamongan Eye Hospital, there were 170 patients scheduled for cataract surgery; 5% of these patients had their operations cancelled due to high blood pressure, and 16% of them stated that they were afraid of undergoing the surgical procedure. Surgery is a stressor that triggers anxiety in individuals. Increased anxiety in patients results in changes to their haemodynamic status, characterised by elevated blood pressure, heart rate, and respiratory rate; therefore, efforts to manage anxiety through counselling methods are required. This study aims to determine the effect of counselling using the thinking, feeling, and acting (TFA) approach on the levels of anxiety and blood pressure in pre-operative patients.</w:t>
      </w:r>
      <w:r w:rsidR="001E1EF6">
        <w:rPr>
          <w:rFonts w:ascii="Times New Roman" w:hAnsi="Times New Roman" w:cs="Times New Roman"/>
          <w:i/>
          <w:sz w:val="20"/>
          <w:szCs w:val="20"/>
          <w:lang w:val="id-ID"/>
        </w:rPr>
        <w:t xml:space="preserve"> </w:t>
      </w:r>
      <w:r w:rsidRPr="000F7416">
        <w:rPr>
          <w:rFonts w:ascii="Times New Roman" w:hAnsi="Times New Roman" w:cs="Times New Roman"/>
          <w:i/>
          <w:sz w:val="20"/>
          <w:szCs w:val="20"/>
          <w:lang w:val="id-ID"/>
        </w:rPr>
        <w:t>This study employed a case study design utilising the Thinking, Feeling, and Acting (TFA) counselling intervention, conducted 2 hours prior to surgery in a dedicated room over a single 30-minute session by a nurse with one preoperative cataract patient. The instrument used was the Zung Self-Rating Anxiety Scale (SAS). Anxiety scores were measured before and after counselling. Following the completion of the questionnaire after counselling, vital signs were measured again and an evaluation was carried out.</w:t>
      </w:r>
      <w:r w:rsidR="001E1EF6">
        <w:rPr>
          <w:rFonts w:ascii="Times New Roman" w:hAnsi="Times New Roman" w:cs="Times New Roman"/>
          <w:i/>
          <w:sz w:val="20"/>
          <w:szCs w:val="20"/>
          <w:lang w:val="id-ID"/>
        </w:rPr>
        <w:t xml:space="preserve"> </w:t>
      </w:r>
      <w:r w:rsidRPr="000F7416">
        <w:rPr>
          <w:rFonts w:ascii="Times New Roman" w:hAnsi="Times New Roman" w:cs="Times New Roman"/>
          <w:i/>
          <w:sz w:val="20"/>
          <w:szCs w:val="20"/>
          <w:lang w:val="id-ID"/>
        </w:rPr>
        <w:t xml:space="preserve">The patient felt anxious about undergoing surgery and had difficulty sleeping soundly. Expressions of anxiety were verbalised. Following the intervention, anxiety levels decreased, as indicated by a reduction in verbalised anxiety, anxiety-related behaviour and blood pressure. Measurements of anxiety levels also decreased from 43 (mild anxiety) to 31 (no anxiety). Counselling using a thinking, feeling and acting approach can reduce anxiety levels and blood pressure in patients prior to cataract surgery. </w:t>
      </w:r>
    </w:p>
    <w:p w14:paraId="286E8822" w14:textId="77777777" w:rsidR="001E1EF6" w:rsidRPr="000F7416" w:rsidRDefault="001E1EF6" w:rsidP="000F7416">
      <w:pPr>
        <w:spacing w:after="0"/>
        <w:jc w:val="both"/>
        <w:rPr>
          <w:rFonts w:ascii="Times New Roman" w:hAnsi="Times New Roman" w:cs="Times New Roman"/>
          <w:i/>
          <w:sz w:val="20"/>
          <w:szCs w:val="20"/>
          <w:lang w:val="id-ID"/>
        </w:rPr>
      </w:pPr>
    </w:p>
    <w:p w14:paraId="132AD729" w14:textId="33042A90" w:rsidR="00EB439D" w:rsidRPr="000F7416" w:rsidRDefault="00EB439D" w:rsidP="000F7416">
      <w:pPr>
        <w:spacing w:after="0"/>
        <w:jc w:val="both"/>
        <w:rPr>
          <w:rFonts w:ascii="Times New Roman" w:hAnsi="Times New Roman" w:cs="Times New Roman"/>
          <w:b/>
          <w:i/>
          <w:sz w:val="20"/>
          <w:szCs w:val="20"/>
          <w:lang w:val="id-ID"/>
        </w:rPr>
      </w:pPr>
      <w:r w:rsidRPr="000F7416">
        <w:rPr>
          <w:rFonts w:ascii="Times New Roman" w:hAnsi="Times New Roman" w:cs="Times New Roman"/>
          <w:b/>
          <w:i/>
          <w:sz w:val="20"/>
          <w:szCs w:val="20"/>
          <w:lang w:val="id-ID"/>
        </w:rPr>
        <w:t>Keywords:</w:t>
      </w:r>
      <w:r w:rsidRPr="000F7416">
        <w:rPr>
          <w:rFonts w:ascii="Times New Roman" w:hAnsi="Times New Roman" w:cs="Times New Roman"/>
          <w:b/>
          <w:i/>
          <w:spacing w:val="-3"/>
          <w:sz w:val="20"/>
          <w:szCs w:val="20"/>
          <w:lang w:val="id-ID"/>
        </w:rPr>
        <w:t xml:space="preserve"> </w:t>
      </w:r>
      <w:r w:rsidR="000F7416" w:rsidRPr="001E1EF6">
        <w:rPr>
          <w:rFonts w:ascii="Times New Roman" w:hAnsi="Times New Roman" w:cs="Times New Roman"/>
          <w:bCs/>
          <w:i/>
          <w:spacing w:val="-3"/>
          <w:sz w:val="20"/>
          <w:szCs w:val="20"/>
          <w:lang w:val="id-ID"/>
        </w:rPr>
        <w:t>Anxiet</w:t>
      </w:r>
      <w:r w:rsidR="001E1EF6">
        <w:rPr>
          <w:rFonts w:ascii="Times New Roman" w:hAnsi="Times New Roman" w:cs="Times New Roman"/>
          <w:bCs/>
          <w:i/>
          <w:spacing w:val="-3"/>
          <w:sz w:val="20"/>
          <w:szCs w:val="20"/>
          <w:lang w:val="id-ID"/>
        </w:rPr>
        <w:t>y, b</w:t>
      </w:r>
      <w:r w:rsidR="000F7416" w:rsidRPr="001E1EF6">
        <w:rPr>
          <w:rFonts w:ascii="Times New Roman" w:hAnsi="Times New Roman" w:cs="Times New Roman"/>
          <w:bCs/>
          <w:i/>
          <w:spacing w:val="-3"/>
          <w:sz w:val="20"/>
          <w:szCs w:val="20"/>
          <w:lang w:val="id-ID"/>
        </w:rPr>
        <w:t>lood pressure</w:t>
      </w:r>
      <w:r w:rsidR="001E1EF6">
        <w:rPr>
          <w:rFonts w:ascii="Times New Roman" w:hAnsi="Times New Roman" w:cs="Times New Roman"/>
          <w:bCs/>
          <w:i/>
          <w:spacing w:val="-3"/>
          <w:sz w:val="20"/>
          <w:szCs w:val="20"/>
          <w:lang w:val="id-ID"/>
        </w:rPr>
        <w:t>, c</w:t>
      </w:r>
      <w:r w:rsidR="000F7416" w:rsidRPr="001E1EF6">
        <w:rPr>
          <w:rFonts w:ascii="Times New Roman" w:hAnsi="Times New Roman" w:cs="Times New Roman"/>
          <w:bCs/>
          <w:i/>
          <w:spacing w:val="-3"/>
          <w:sz w:val="20"/>
          <w:szCs w:val="20"/>
          <w:lang w:val="id-ID"/>
        </w:rPr>
        <w:t>ounselling</w:t>
      </w:r>
      <w:r w:rsidR="001E1EF6">
        <w:rPr>
          <w:rFonts w:ascii="Times New Roman" w:hAnsi="Times New Roman" w:cs="Times New Roman"/>
          <w:bCs/>
          <w:i/>
          <w:spacing w:val="-3"/>
          <w:sz w:val="20"/>
          <w:szCs w:val="20"/>
          <w:lang w:val="id-ID"/>
        </w:rPr>
        <w:t>, p</w:t>
      </w:r>
      <w:r w:rsidR="000F7416" w:rsidRPr="001E1EF6">
        <w:rPr>
          <w:rFonts w:ascii="Times New Roman" w:hAnsi="Times New Roman" w:cs="Times New Roman"/>
          <w:bCs/>
          <w:i/>
          <w:spacing w:val="-3"/>
          <w:sz w:val="20"/>
          <w:szCs w:val="20"/>
          <w:lang w:val="id-ID"/>
        </w:rPr>
        <w:t>re-cataract surgery</w:t>
      </w:r>
    </w:p>
    <w:p w14:paraId="6D8CFF95" w14:textId="77777777" w:rsidR="00EB439D" w:rsidRPr="000F7416" w:rsidRDefault="00EB439D" w:rsidP="00EB439D">
      <w:pPr>
        <w:pStyle w:val="BodyText"/>
        <w:spacing w:before="2"/>
        <w:rPr>
          <w:i/>
          <w:sz w:val="14"/>
          <w:lang w:val="id-ID"/>
        </w:rPr>
      </w:pPr>
      <w:r w:rsidRPr="000F7416">
        <w:rPr>
          <w:i/>
          <w:noProof/>
          <w:sz w:val="14"/>
          <w:lang w:val="id-ID"/>
        </w:rPr>
        <mc:AlternateContent>
          <mc:Choice Requires="wps">
            <w:drawing>
              <wp:anchor distT="0" distB="0" distL="0" distR="0" simplePos="0" relativeHeight="251659264" behindDoc="1" locked="0" layoutInCell="1" allowOverlap="1" wp14:anchorId="5535E01A" wp14:editId="0EE331B8">
                <wp:simplePos x="0" y="0"/>
                <wp:positionH relativeFrom="page">
                  <wp:posOffset>923289</wp:posOffset>
                </wp:positionH>
                <wp:positionV relativeFrom="paragraph">
                  <wp:posOffset>118804</wp:posOffset>
                </wp:positionV>
                <wp:extent cx="58115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1520" cy="1270"/>
                        </a:xfrm>
                        <a:custGeom>
                          <a:avLst/>
                          <a:gdLst/>
                          <a:ahLst/>
                          <a:cxnLst/>
                          <a:rect l="l" t="t" r="r" b="b"/>
                          <a:pathLst>
                            <a:path w="5811520">
                              <a:moveTo>
                                <a:pt x="0" y="0"/>
                              </a:moveTo>
                              <a:lnTo>
                                <a:pt x="581152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C95DC" id="Graphic 4" o:spid="_x0000_s1026" style="position:absolute;margin-left:72.7pt;margin-top:9.35pt;width:457.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1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" path="m,l5811520,e" filled="f" strokeweight=".72pt">
                <v:path arrowok="t"/>
                <w10:wrap type="topAndBottom" anchorx="page"/>
              </v:shape>
            </w:pict>
          </mc:Fallback>
        </mc:AlternateContent>
      </w:r>
    </w:p>
    <w:p w14:paraId="2B1EA68C" w14:textId="77777777" w:rsidR="004175E8" w:rsidRPr="000F7416" w:rsidRDefault="004175E8" w:rsidP="00203479">
      <w:pPr>
        <w:pStyle w:val="Heading1"/>
        <w:spacing w:before="0" w:after="0" w:line="360" w:lineRule="auto"/>
        <w:rPr>
          <w:rFonts w:cs="Times New Roman"/>
          <w:b/>
          <w:bCs/>
          <w:sz w:val="28"/>
          <w:szCs w:val="28"/>
          <w:lang w:val="id-ID"/>
        </w:rPr>
        <w:sectPr w:rsidR="004175E8" w:rsidRPr="000F7416" w:rsidSect="00976756">
          <w:headerReference w:type="default" r:id="rId9"/>
          <w:footerReference w:type="even" r:id="rId10"/>
          <w:footerReference w:type="default" r:id="rId11"/>
          <w:pgSz w:w="11906" w:h="16838" w:code="9"/>
          <w:pgMar w:top="1134" w:right="1134" w:bottom="1134" w:left="1134" w:header="709" w:footer="709" w:gutter="0"/>
          <w:pgNumType w:start="42"/>
          <w:cols w:space="708"/>
          <w:docGrid w:linePitch="360"/>
        </w:sectPr>
      </w:pPr>
    </w:p>
    <w:p w14:paraId="04F05A88" w14:textId="25C05F0B" w:rsidR="0047320B" w:rsidRPr="000F7416" w:rsidRDefault="0047320B" w:rsidP="00203479">
      <w:pPr>
        <w:pStyle w:val="Heading1"/>
        <w:spacing w:before="0" w:after="0" w:line="360" w:lineRule="auto"/>
        <w:rPr>
          <w:rFonts w:cs="Times New Roman"/>
          <w:b/>
          <w:bCs/>
          <w:sz w:val="28"/>
          <w:szCs w:val="28"/>
          <w:lang w:val="id-ID"/>
        </w:rPr>
      </w:pPr>
      <w:r w:rsidRPr="000F7416">
        <w:rPr>
          <w:rFonts w:cs="Times New Roman"/>
          <w:b/>
          <w:bCs/>
          <w:sz w:val="28"/>
          <w:szCs w:val="28"/>
          <w:lang w:val="id-ID"/>
        </w:rPr>
        <w:lastRenderedPageBreak/>
        <w:t>P</w:t>
      </w:r>
      <w:r w:rsidR="000C253B" w:rsidRPr="000F7416">
        <w:rPr>
          <w:rFonts w:cs="Times New Roman"/>
          <w:b/>
          <w:bCs/>
          <w:sz w:val="28"/>
          <w:szCs w:val="28"/>
          <w:lang w:val="id-ID"/>
        </w:rPr>
        <w:t>endahuluan</w:t>
      </w:r>
    </w:p>
    <w:p w14:paraId="68FDC35C" w14:textId="77777777" w:rsidR="000F7416" w:rsidRPr="000F7416" w:rsidRDefault="000B71EC" w:rsidP="001E1EF6">
      <w:pPr>
        <w:spacing w:after="0" w:line="240" w:lineRule="auto"/>
        <w:ind w:right="-74"/>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Kecemasan </w:t>
      </w:r>
      <w:r w:rsidR="00B82A02" w:rsidRPr="000F7416">
        <w:rPr>
          <w:rFonts w:ascii="Times New Roman" w:hAnsi="Times New Roman" w:cs="Times New Roman"/>
          <w:sz w:val="24"/>
          <w:szCs w:val="24"/>
          <w:lang w:val="id-ID"/>
        </w:rPr>
        <w:t>sering terjadi pada</w:t>
      </w:r>
      <w:r w:rsidRPr="000F7416">
        <w:rPr>
          <w:rFonts w:ascii="Times New Roman" w:hAnsi="Times New Roman" w:cs="Times New Roman"/>
          <w:sz w:val="24"/>
          <w:szCs w:val="24"/>
          <w:lang w:val="id-ID"/>
        </w:rPr>
        <w:t xml:space="preserve"> pasien</w:t>
      </w:r>
      <w:r w:rsidR="000F7416" w:rsidRPr="000F7416">
        <w:rPr>
          <w:rFonts w:ascii="Times New Roman" w:hAnsi="Times New Roman" w:cs="Times New Roman"/>
          <w:sz w:val="24"/>
          <w:szCs w:val="24"/>
        </w:rPr>
        <w:t xml:space="preserve"> </w:t>
      </w:r>
      <w:r w:rsidRPr="000F7416">
        <w:rPr>
          <w:rFonts w:ascii="Times New Roman" w:hAnsi="Times New Roman" w:cs="Times New Roman"/>
          <w:sz w:val="24"/>
          <w:szCs w:val="24"/>
          <w:lang w:val="id-ID"/>
        </w:rPr>
        <w:t>preoperasi katarak</w:t>
      </w:r>
      <w:r w:rsidR="00B82A02" w:rsidRPr="000F7416">
        <w:rPr>
          <w:rFonts w:ascii="Times New Roman" w:hAnsi="Times New Roman" w:cs="Times New Roman"/>
          <w:sz w:val="24"/>
          <w:szCs w:val="24"/>
          <w:lang w:val="id-ID"/>
        </w:rPr>
        <w:t>.</w:t>
      </w:r>
      <w:r w:rsidR="0022758B" w:rsidRPr="000F7416">
        <w:rPr>
          <w:rFonts w:ascii="Times New Roman" w:hAnsi="Times New Roman" w:cs="Times New Roman"/>
          <w:sz w:val="24"/>
          <w:szCs w:val="24"/>
          <w:lang w:val="id-ID"/>
        </w:rPr>
        <w:t xml:space="preserve"> </w:t>
      </w:r>
      <w:r w:rsidR="00B82A02" w:rsidRPr="000F7416">
        <w:rPr>
          <w:rFonts w:ascii="Times New Roman" w:hAnsi="Times New Roman" w:cs="Times New Roman"/>
          <w:sz w:val="24"/>
          <w:szCs w:val="24"/>
          <w:lang w:val="id-ID"/>
        </w:rPr>
        <w:t xml:space="preserve">Hal ini </w:t>
      </w:r>
      <w:r w:rsidR="00AA23CA" w:rsidRPr="000F7416">
        <w:rPr>
          <w:rFonts w:ascii="Times New Roman" w:hAnsi="Times New Roman" w:cs="Times New Roman"/>
          <w:sz w:val="24"/>
          <w:szCs w:val="24"/>
          <w:lang w:val="id-ID"/>
        </w:rPr>
        <w:t>diakibatkan adanya kekhawatiran</w:t>
      </w:r>
      <w:r w:rsidR="00D70E63" w:rsidRPr="000F7416">
        <w:rPr>
          <w:rFonts w:ascii="Times New Roman" w:hAnsi="Times New Roman" w:cs="Times New Roman"/>
          <w:sz w:val="24"/>
          <w:szCs w:val="24"/>
          <w:lang w:val="id-ID"/>
        </w:rPr>
        <w:t xml:space="preserve"> </w:t>
      </w:r>
      <w:r w:rsidR="00AA23CA" w:rsidRPr="000F7416">
        <w:rPr>
          <w:rFonts w:ascii="Times New Roman" w:hAnsi="Times New Roman" w:cs="Times New Roman"/>
          <w:sz w:val="24"/>
          <w:szCs w:val="24"/>
          <w:lang w:val="id-ID"/>
        </w:rPr>
        <w:t xml:space="preserve">menghadapi pembiusan, diagnosis penyakit yang belum jelas, dan rasa takut terhadap kemungkinan kegagalan tindakan yang dapat menyebabkan kecacatan atau kematian. </w:t>
      </w:r>
      <w:r w:rsidR="0075197C" w:rsidRPr="000F7416">
        <w:rPr>
          <w:rFonts w:ascii="Times New Roman" w:hAnsi="Times New Roman" w:cs="Times New Roman"/>
          <w:sz w:val="24"/>
          <w:szCs w:val="24"/>
          <w:lang w:val="id-ID"/>
        </w:rPr>
        <w:t xml:space="preserve">Berdasarkan data dari </w:t>
      </w:r>
      <w:r w:rsidR="00FA79B3"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{"citationItems":[{"id":"ITEM-1","itemData":{"ISSN":"2829-3452","abstract":"Surgery is a treatment that uses invasive methods by opening and exposing the part of the body to be treated. Based on national table data from the Ministry of Health of the Republic of Indonesia, surgical procedures are ranked 11th out of the first 50 dealing with disease patterns in hospitals throughout Indonesia. In the city of Tanjungpinang, based on program reports from hospitals, there were 7,440 surgical cases found. The highest was at the Raja Ahmad Tabib Regional General Hospital, which was 3,240, higher than the total number of surgical cases in other districts or cities in the Riau Islands. This research was conducted to determine the relationship between anxiety levels and the coping mechanisms of pre-operative patients at the Tanjungpinang City Regional Hospital. This research method uses quantitative descriptive with a cross sectional approach. The sample consisted of 67 respondents, samples were taken using the Accidental Sampling technique. Data were processed using the Spearman Rank test. Bivariate analysis results show that there is a relationship between coping mechanisms and anxiety levels with a p value of 0.000. There is a relationship between the level of anxiety and the coping mechanisms of pre-operative patients at the Tanjungpinang City Regional Hospital. Recommendation: Educational programs or intervention development can be carried out to reduce anxiety levels in preoperative patients.","author":[{"dropping-particle":"","family":"Tarigan","given":"Ferdinan","non-dropping-particle":"","parse-names":false,"suffix":""},{"dropping-particle":"","family":"Suangga","given":"Fitriany","non-dropping-particle":"","parse-names":false,"suffix":""},{"dropping-particle":"","family":"Utami","given":"Rizki Sari","non-dropping-particle":"","parse-names":false,"suffix":""},{"dropping-particle":"","family":"Abulyatama","given":"Jl","non-dropping-particle":"","parse-names":false,"suffix":""},{"dropping-particle":"","family":"Belian","given":"Kelurahan","non-dropping-particle":"","parse-names":false,"suffix":""},{"dropping-particle":"","family":"Kota","given":"Kecamatan Batam","non-dropping-particle":"","parse-names":false,"suffix":""}],"container-title":"Journal of Clinical Pharmacy and Pharmaceutical Science","id":"ITEM-1","issue":"2","issued":{"date-parts":[["2023"]]},"title":"Hubungan Tingkat Kecemasan Dengan Mekanisme Koping Pada Pasien Pre Operasi Di RSUD Kota Tanjungpinang","type":"article-journal","volume":"2"},"uris":["http://www.mendeley.com/documents/?uuid=1f19f4a5-4ff0-3256-a034-a16e110e5527","http://www.mendeley.com/documents/?uuid=6c3bcc48-c142-41e2-9adb-f25c5add51ff"]}],"mendeley":{"formattedCitation":"(Tarigan et al., 2023)","manualFormatting":"Tarigan et al., (2023)","plainTextFormattedCitation":"(Tarigan et al., 2023)","previouslyFormattedCitation":"(Tarigan et al., 2023)"},"properties":{"noteIndex":0},"schema":"https://github.com/citation-style-language/schema/raw/master/csl-citation.json"}</w:instrText>
      </w:r>
      <w:r w:rsidR="00FA79B3" w:rsidRPr="000F7416">
        <w:rPr>
          <w:rFonts w:ascii="Times New Roman" w:hAnsi="Times New Roman" w:cs="Times New Roman"/>
          <w:sz w:val="24"/>
          <w:szCs w:val="24"/>
          <w:lang w:val="id-ID"/>
        </w:rPr>
        <w:fldChar w:fldCharType="separate"/>
      </w:r>
      <w:r w:rsidR="00FA79B3" w:rsidRPr="000F7416">
        <w:rPr>
          <w:rFonts w:ascii="Times New Roman" w:hAnsi="Times New Roman" w:cs="Times New Roman"/>
          <w:sz w:val="24"/>
          <w:szCs w:val="24"/>
          <w:lang w:val="id-ID"/>
        </w:rPr>
        <w:t>Tarigan et al., (2023)</w:t>
      </w:r>
      <w:r w:rsidR="00FA79B3" w:rsidRPr="000F7416">
        <w:rPr>
          <w:rFonts w:ascii="Times New Roman" w:hAnsi="Times New Roman" w:cs="Times New Roman"/>
          <w:sz w:val="24"/>
          <w:szCs w:val="24"/>
          <w:lang w:val="id-ID"/>
        </w:rPr>
        <w:fldChar w:fldCharType="end"/>
      </w:r>
      <w:r w:rsidR="00FA79B3" w:rsidRPr="000F7416">
        <w:rPr>
          <w:rFonts w:ascii="Times New Roman" w:hAnsi="Times New Roman" w:cs="Times New Roman"/>
          <w:sz w:val="24"/>
          <w:szCs w:val="24"/>
          <w:lang w:val="id-ID"/>
        </w:rPr>
        <w:t xml:space="preserve"> </w:t>
      </w:r>
      <w:r w:rsidR="0075197C" w:rsidRPr="000F7416">
        <w:rPr>
          <w:rFonts w:ascii="Times New Roman" w:hAnsi="Times New Roman" w:cs="Times New Roman"/>
          <w:sz w:val="24"/>
          <w:szCs w:val="24"/>
          <w:lang w:val="id-ID"/>
        </w:rPr>
        <w:t xml:space="preserve">sebanyak 31% pasien yang mengalami kecemasan </w:t>
      </w:r>
      <w:r w:rsidR="00B82A02" w:rsidRPr="000F7416">
        <w:rPr>
          <w:rFonts w:ascii="Times New Roman" w:hAnsi="Times New Roman" w:cs="Times New Roman"/>
          <w:sz w:val="24"/>
          <w:szCs w:val="24"/>
          <w:lang w:val="id-ID"/>
        </w:rPr>
        <w:t xml:space="preserve">preoperasi. </w:t>
      </w:r>
      <w:r w:rsidR="00F10997"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{"citationItems":[{"id":"ITEM-1","itemData":{"abstract":"According to estimates by the World Health Organization (WHO), currently there are 180 million people in the world who have visual impairments. The prevalence of cataracts in Aceh Province occupies the second highest position in Indonesia, which is 2.8%. The purpose of this study was to determine the relationship between knowledge and anxiety levels in the elderly pre cataract surgery at dr. Fauziah. This type of research is analytic research using cross sectional approach. This research was conducted in RSUD dr. Fauziah on March 31, 2022 to September 16, 2022. The population in this study were all pre cataract surgery patients at dr. Fauziah, totaling 320 patients using the Accidental Sampling technique with a total sample of 66 people. The results of this study indicate the frequency of knowledge of the elderly with cataracts about pre-surgery mostly in the less category as many as 38 people (57.6%). The frequency of the level of anxiety the elderly with cataracts about pre-surgery was mostly in the moderate category as many as 39 people (59.1%). The results of statistical analysis using the chi square test obtained value = 0.001 = 0.05, then H0 is rejected and Ha is accepted, which means that there is a relationship between knowledge and anxiety levels in the elderly pre-cataract surgery at RSUD dr. Fauziah. It is hoped that the elderly can increase their knowledge of the pre cataract surgery process that they can minimize the occurrence of anxiety so that the operation can be carried out properly.","author":[{"dropping-particle":"","family":"Yahya","given":"Mursyid","non-dropping-particle":"","parse-names":false,"suffix":""}],"container-title":"Darussalam Indonesian Journal of Nursing and Midwifery","id":"ITEM-1","issue":"2","issued":{"date-parts":[["2023"]]},"title":"Hubungan Pengetahuan Dengan Tingkat Kecemasan Pada Lansia Pre Operasi Katarak","type":"report","volume":"5"},"uris":["http://www.mendeley.com/documents/?uuid=169c1335-5820-34db-b389-54bc1cdafb9b","http://www.mendeley.com/documents/?uuid=7de06efd-35f5-44d1-99be-ecac02e85472"]}],"mendeley":{"formattedCitation":"(Yahya, 2023)","manualFormatting":"Yahya et al., (2023)","plainTextFormattedCitation":"(Yahya, 2023)","previouslyFormattedCitation":"(Yahya et al., 2023)"},"properties":{"noteIndex":0},"schema":"https://github.com/citation-style-language/schema/raw/master/csl-citation.json"}</w:instrText>
      </w:r>
      <w:r w:rsidR="00F10997" w:rsidRPr="000F7416">
        <w:rPr>
          <w:rFonts w:ascii="Times New Roman" w:hAnsi="Times New Roman" w:cs="Times New Roman"/>
          <w:sz w:val="24"/>
          <w:szCs w:val="24"/>
          <w:lang w:val="id-ID"/>
        </w:rPr>
        <w:fldChar w:fldCharType="separate"/>
      </w:r>
      <w:r w:rsidR="00F10997" w:rsidRPr="000F7416">
        <w:rPr>
          <w:rFonts w:ascii="Times New Roman" w:hAnsi="Times New Roman" w:cs="Times New Roman"/>
          <w:sz w:val="24"/>
          <w:szCs w:val="24"/>
          <w:lang w:val="id-ID"/>
        </w:rPr>
        <w:t xml:space="preserve">Yahya </w:t>
      </w:r>
      <w:r w:rsidR="00F10997" w:rsidRPr="000F7416">
        <w:rPr>
          <w:rFonts w:ascii="Times New Roman" w:hAnsi="Times New Roman" w:cs="Times New Roman"/>
          <w:i/>
          <w:sz w:val="24"/>
          <w:szCs w:val="24"/>
          <w:lang w:val="id-ID"/>
        </w:rPr>
        <w:t>et al.</w:t>
      </w:r>
      <w:r w:rsidR="00F10997" w:rsidRPr="000F7416">
        <w:rPr>
          <w:rFonts w:ascii="Times New Roman" w:hAnsi="Times New Roman" w:cs="Times New Roman"/>
          <w:sz w:val="24"/>
          <w:szCs w:val="24"/>
          <w:lang w:val="id-ID"/>
        </w:rPr>
        <w:t xml:space="preserve">, </w:t>
      </w:r>
      <w:r w:rsidR="00B50FD5" w:rsidRPr="000F7416">
        <w:rPr>
          <w:rFonts w:ascii="Times New Roman" w:hAnsi="Times New Roman" w:cs="Times New Roman"/>
          <w:sz w:val="24"/>
          <w:szCs w:val="24"/>
          <w:lang w:val="id-ID"/>
        </w:rPr>
        <w:t>(</w:t>
      </w:r>
      <w:r w:rsidR="00F10997" w:rsidRPr="000F7416">
        <w:rPr>
          <w:rFonts w:ascii="Times New Roman" w:hAnsi="Times New Roman" w:cs="Times New Roman"/>
          <w:sz w:val="24"/>
          <w:szCs w:val="24"/>
          <w:lang w:val="id-ID"/>
        </w:rPr>
        <w:t>2023)</w:t>
      </w:r>
      <w:r w:rsidR="00F10997" w:rsidRPr="000F7416">
        <w:rPr>
          <w:rFonts w:ascii="Times New Roman" w:hAnsi="Times New Roman" w:cs="Times New Roman"/>
          <w:sz w:val="24"/>
          <w:szCs w:val="24"/>
          <w:lang w:val="id-ID"/>
        </w:rPr>
        <w:fldChar w:fldCharType="end"/>
      </w:r>
      <w:r w:rsidR="00B82A02" w:rsidRPr="000F7416">
        <w:rPr>
          <w:rFonts w:ascii="Times New Roman" w:hAnsi="Times New Roman" w:cs="Times New Roman"/>
          <w:sz w:val="24"/>
          <w:szCs w:val="24"/>
          <w:lang w:val="id-ID"/>
        </w:rPr>
        <w:t xml:space="preserve"> memperkuat</w:t>
      </w:r>
      <w:r w:rsidR="00F10997" w:rsidRPr="000F7416">
        <w:rPr>
          <w:rFonts w:ascii="Times New Roman" w:hAnsi="Times New Roman" w:cs="Times New Roman"/>
          <w:sz w:val="24"/>
          <w:szCs w:val="24"/>
          <w:lang w:val="id-ID"/>
        </w:rPr>
        <w:t xml:space="preserve"> </w:t>
      </w:r>
      <w:r w:rsidR="00B82A02" w:rsidRPr="000F7416">
        <w:rPr>
          <w:rFonts w:ascii="Times New Roman" w:hAnsi="Times New Roman" w:cs="Times New Roman"/>
          <w:sz w:val="24"/>
          <w:szCs w:val="24"/>
          <w:lang w:val="id-ID"/>
        </w:rPr>
        <w:t>bahwa kecemasan</w:t>
      </w:r>
      <w:r w:rsidR="00F10997" w:rsidRPr="000F7416">
        <w:rPr>
          <w:rFonts w:ascii="Times New Roman" w:hAnsi="Times New Roman" w:cs="Times New Roman"/>
          <w:sz w:val="24"/>
          <w:szCs w:val="24"/>
          <w:lang w:val="id-ID"/>
        </w:rPr>
        <w:t xml:space="preserve"> menimbulkan</w:t>
      </w:r>
      <w:r w:rsidR="00B82A02" w:rsidRPr="000F7416">
        <w:rPr>
          <w:rFonts w:ascii="Times New Roman" w:hAnsi="Times New Roman" w:cs="Times New Roman"/>
          <w:sz w:val="24"/>
          <w:szCs w:val="24"/>
          <w:lang w:val="id-ID"/>
        </w:rPr>
        <w:t xml:space="preserve"> </w:t>
      </w:r>
      <w:r w:rsidR="00F10997" w:rsidRPr="000F7416">
        <w:rPr>
          <w:rFonts w:ascii="Times New Roman" w:hAnsi="Times New Roman" w:cs="Times New Roman"/>
          <w:sz w:val="24"/>
          <w:szCs w:val="24"/>
          <w:lang w:val="id-ID"/>
        </w:rPr>
        <w:t xml:space="preserve">peningkatan </w:t>
      </w:r>
      <w:r w:rsidR="00B82A02" w:rsidRPr="000F7416">
        <w:rPr>
          <w:rFonts w:ascii="Times New Roman" w:hAnsi="Times New Roman" w:cs="Times New Roman"/>
          <w:sz w:val="24"/>
          <w:szCs w:val="24"/>
          <w:lang w:val="id-ID"/>
        </w:rPr>
        <w:t xml:space="preserve">pada </w:t>
      </w:r>
      <w:r w:rsidR="00F10997" w:rsidRPr="000F7416">
        <w:rPr>
          <w:rFonts w:ascii="Times New Roman" w:hAnsi="Times New Roman" w:cs="Times New Roman"/>
          <w:sz w:val="24"/>
          <w:szCs w:val="24"/>
          <w:lang w:val="id-ID"/>
        </w:rPr>
        <w:t>tekanan darah</w:t>
      </w:r>
      <w:r w:rsidR="00B82A02" w:rsidRPr="000F7416">
        <w:rPr>
          <w:rFonts w:ascii="Times New Roman" w:hAnsi="Times New Roman" w:cs="Times New Roman"/>
          <w:sz w:val="24"/>
          <w:szCs w:val="24"/>
          <w:lang w:val="id-ID"/>
        </w:rPr>
        <w:t>.</w:t>
      </w:r>
    </w:p>
    <w:p w14:paraId="5A3BDAD6" w14:textId="77777777" w:rsidR="000F7416" w:rsidRDefault="00F10997" w:rsidP="001E1EF6">
      <w:pPr>
        <w:spacing w:after="0" w:line="240" w:lineRule="auto"/>
        <w:ind w:right="-74"/>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Peningkatan tekanan darah pada pasien preoperasi berpotensi terjadi terjadinya penundaan jadwal operasi.</w:t>
      </w:r>
      <w:r w:rsidR="00CC435B" w:rsidRPr="000F7416">
        <w:rPr>
          <w:rFonts w:ascii="Times New Roman" w:hAnsi="Times New Roman" w:cs="Times New Roman"/>
          <w:sz w:val="24"/>
          <w:szCs w:val="24"/>
          <w:lang w:val="id-ID"/>
        </w:rPr>
        <w:t xml:space="preserve"> Berdasarkan data dar</w:t>
      </w:r>
      <w:r w:rsidR="00FA79B3" w:rsidRPr="000F7416">
        <w:rPr>
          <w:rFonts w:ascii="Times New Roman" w:hAnsi="Times New Roman" w:cs="Times New Roman"/>
          <w:sz w:val="24"/>
          <w:szCs w:val="24"/>
          <w:lang w:val="id-ID"/>
        </w:rPr>
        <w:t xml:space="preserve">i </w:t>
      </w:r>
      <w:r w:rsidR="00FA79B3"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{"citationItems":[{"id":"ITEM-1","itemData":{"author":[{"dropping-particle":"","family":"Amurwani","given":"Fitria Siswi","non-dropping-particle":"","parse-names":false,"suffix":""}],"id":"ITEM-1","issue":"1","issued":{"date-parts":[["2018"]]},"page":"17-25","title":"Faktor Penyebab Penundaan Operasi Elektif Di Rumah Sakit Pemerintah di Semarang","type":"article-journal","volume":"1"},"uris":["http://www.mendeley.com/documents/?uuid=14bd9053-a05f-4e15-958e-9248b6046e94","http://www.mendeley.com/documents/?uuid=ddef2b30-63f7-48d4-81b3-fc2035174c12"]}],"mendeley":{"formattedCitation":"(Amurwani, 2018)","manualFormatting":"Amurwani, (2018)","plainTextFormattedCitation":"(Amurwani, 2018)","previouslyFormattedCitation":"(Amurwani, 2018)"},"properties":{"noteIndex":0},"schema":"https://github.com/citation-style-language/schema/raw/master/csl-citation.json"}</w:instrText>
      </w:r>
      <w:r w:rsidR="00FA79B3" w:rsidRPr="000F7416">
        <w:rPr>
          <w:rFonts w:ascii="Times New Roman" w:hAnsi="Times New Roman" w:cs="Times New Roman"/>
          <w:sz w:val="24"/>
          <w:szCs w:val="24"/>
          <w:lang w:val="id-ID"/>
        </w:rPr>
        <w:fldChar w:fldCharType="separate"/>
      </w:r>
      <w:r w:rsidR="00FA79B3" w:rsidRPr="000F7416">
        <w:rPr>
          <w:rFonts w:ascii="Times New Roman" w:hAnsi="Times New Roman" w:cs="Times New Roman"/>
          <w:sz w:val="24"/>
          <w:szCs w:val="24"/>
          <w:lang w:val="id-ID"/>
        </w:rPr>
        <w:t>Amurwani, (2018)</w:t>
      </w:r>
      <w:r w:rsidR="00FA79B3" w:rsidRPr="000F7416">
        <w:rPr>
          <w:rFonts w:ascii="Times New Roman" w:hAnsi="Times New Roman" w:cs="Times New Roman"/>
          <w:sz w:val="24"/>
          <w:szCs w:val="24"/>
          <w:lang w:val="id-ID"/>
        </w:rPr>
        <w:fldChar w:fldCharType="end"/>
      </w:r>
      <w:r w:rsidR="00FA79B3" w:rsidRPr="000F7416">
        <w:rPr>
          <w:rFonts w:ascii="Times New Roman" w:hAnsi="Times New Roman" w:cs="Times New Roman"/>
          <w:sz w:val="24"/>
          <w:szCs w:val="24"/>
          <w:lang w:val="id-ID"/>
        </w:rPr>
        <w:t xml:space="preserve"> </w:t>
      </w:r>
      <w:r w:rsidR="00CC435B" w:rsidRPr="000F7416">
        <w:rPr>
          <w:rFonts w:ascii="Times New Roman" w:hAnsi="Times New Roman" w:cs="Times New Roman"/>
          <w:sz w:val="24"/>
          <w:szCs w:val="24"/>
          <w:lang w:val="id-ID"/>
        </w:rPr>
        <w:t>sebanyak 48,1% kasus penundaan jadwal operasi akibat perubahan akut fungsi kardiovaskuler dan pernafasan.</w:t>
      </w:r>
      <w:r w:rsidR="00B82A02" w:rsidRPr="000F7416">
        <w:rPr>
          <w:rFonts w:ascii="Times New Roman" w:hAnsi="Times New Roman" w:cs="Times New Roman"/>
          <w:sz w:val="24"/>
          <w:szCs w:val="24"/>
          <w:lang w:val="id-ID"/>
        </w:rPr>
        <w:t xml:space="preserve"> </w:t>
      </w:r>
      <w:r w:rsidR="00CC435B" w:rsidRPr="000F7416">
        <w:rPr>
          <w:rFonts w:ascii="Times New Roman" w:hAnsi="Times New Roman" w:cs="Times New Roman"/>
          <w:sz w:val="24"/>
          <w:szCs w:val="24"/>
          <w:lang w:val="id-ID"/>
        </w:rPr>
        <w:t xml:space="preserve">Penundaan dan pembatalan operasi berdampak pada psikologis pasien seperti depresi akibat penyakit yang tidak segera teratasi atau perawatan tambahan yang berdampak pada peningkatan pengeluaran. </w:t>
      </w:r>
      <w:r w:rsidR="00B82A02" w:rsidRPr="000F7416">
        <w:rPr>
          <w:rFonts w:ascii="Times New Roman" w:hAnsi="Times New Roman" w:cs="Times New Roman"/>
          <w:sz w:val="24"/>
          <w:szCs w:val="24"/>
          <w:lang w:val="id-ID"/>
        </w:rPr>
        <w:t xml:space="preserve">Selain itu, </w:t>
      </w:r>
      <w:r w:rsidR="00CC435B" w:rsidRPr="000F7416">
        <w:rPr>
          <w:rFonts w:ascii="Times New Roman" w:hAnsi="Times New Roman" w:cs="Times New Roman"/>
          <w:sz w:val="24"/>
          <w:szCs w:val="24"/>
          <w:lang w:val="id-ID"/>
        </w:rPr>
        <w:t xml:space="preserve">Rumah sakit juga mengalami kerugian </w:t>
      </w:r>
      <w:r w:rsidR="00B82A02" w:rsidRPr="000F7416">
        <w:rPr>
          <w:rFonts w:ascii="Times New Roman" w:hAnsi="Times New Roman" w:cs="Times New Roman"/>
          <w:sz w:val="24"/>
          <w:szCs w:val="24"/>
          <w:lang w:val="id-ID"/>
        </w:rPr>
        <w:t xml:space="preserve">seperti </w:t>
      </w:r>
      <w:r w:rsidR="00CC435B" w:rsidRPr="000F7416">
        <w:rPr>
          <w:rFonts w:ascii="Times New Roman" w:hAnsi="Times New Roman" w:cs="Times New Roman"/>
          <w:sz w:val="24"/>
          <w:szCs w:val="24"/>
          <w:lang w:val="id-ID"/>
        </w:rPr>
        <w:t>utilitas kamar operasi dan sumber daya manusia di dalamnya</w:t>
      </w:r>
      <w:r w:rsidR="00A105E6" w:rsidRPr="000F7416">
        <w:rPr>
          <w:rFonts w:ascii="Times New Roman" w:hAnsi="Times New Roman" w:cs="Times New Roman"/>
          <w:sz w:val="24"/>
          <w:szCs w:val="24"/>
          <w:lang w:val="id-ID"/>
        </w:rPr>
        <w:t xml:space="preserve"> </w:t>
      </w:r>
      <w:r w:rsidR="00FA79B3"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{"citationItems":[{"id":"ITEM-1","itemData":{"DOI":"10.1093/intqhc/mzab092","ISSN":"14643677","PMID":"34100548","abstract":"Elective surgery cancellation is considered a fundamental problem in health care services - it causes considerable disruption to patient flow, further eroding often already stretched operating capacity, and consequentially reduces both hospital performance and patient satisfaction. This research presents a systematic review (SR) of the reasons for surgery cancellation among different hospitals and countries. By highlighting these causes, we identify how to reduce cancellations, thereby improving the use of surgical capacity and resources and creating a more predicable patient flow. Methods: An SR was performed on elective surgery cancellation in compliance with the Preferred Reporting Items for Systematic Review and Meta-Analysis and by assessing the methodological quality of SR with Measurement Tool to Assess Systematic Reviews guidelines. Results: There are different reasons for surgery cancellation that vary between hospitals. This SR demonstrates that hospital-related causes (e.g. unavailable operation room time, inappropriate scheduling policy and lack of beds) are the primary reason for surgery cancellation, followed by work-up related causes (e.g. medically unfit and changes in the treatment plan) and patient-related causes (e.g. absence of a patient and patient refusal). Conclusion: This review demonstrates that the main causes for surgery cancellation can be controlled by hospital managers, who can aim to improve areas such as patient flow and capacity management. Ultimately, this will improve the quality of healthcare delivered by hospitals.","author":[{"dropping-particle":"","family":"Koushan","given":"Mona","non-dropping-particle":"","parse-names":false,"suffix":""},{"dropping-particle":"","family":"Wood","given":"Lincoln C.","non-dropping-particle":"","parse-names":false,"suffix":""},{"dropping-particle":"","family":"Greatbanks","given":"Richard","non-dropping-particle":"","parse-names":false,"suffix":""}],"container-title":"International Journal for Quality in Health Care","id":"ITEM-1","issue":"2","issued":{"date-parts":[["2021"]]},"page":"1-7","title":"Evaluating factors associated with the cancellation and delay of elective surgical procedures: A systematic review","type":"article-journal","volume":"33"},"uris":["http://www.mendeley.com/documents/?uuid=4eb3312e-14d4-4640-ae22-a549dba8f9d0","http://www.mendeley.com/documents/?uuid=88c7008b-8a86-42e7-9439-d51aac53ea71"]}],"mendeley":{"formattedCitation":"(Koushan et al., 2021)","plainTextFormattedCitation":"(Koushan et al., 2021)","previouslyFormattedCitation":"(Koushan et al., 2021)"},"properties":{"noteIndex":0},"schema":"https://github.com/citation-style-language/schema/raw/master/csl-citation.json"}</w:instrText>
      </w:r>
      <w:r w:rsidR="00FA79B3" w:rsidRPr="000F7416">
        <w:rPr>
          <w:rFonts w:ascii="Times New Roman" w:hAnsi="Times New Roman" w:cs="Times New Roman"/>
          <w:sz w:val="24"/>
          <w:szCs w:val="24"/>
          <w:lang w:val="id-ID"/>
        </w:rPr>
        <w:fldChar w:fldCharType="separate"/>
      </w:r>
      <w:r w:rsidR="00FA79B3" w:rsidRPr="000F7416">
        <w:rPr>
          <w:rFonts w:ascii="Times New Roman" w:hAnsi="Times New Roman" w:cs="Times New Roman"/>
          <w:sz w:val="24"/>
          <w:szCs w:val="24"/>
          <w:lang w:val="id-ID"/>
        </w:rPr>
        <w:t>(Koushan et al., 2021)</w:t>
      </w:r>
      <w:r w:rsidR="00FA79B3" w:rsidRPr="000F7416">
        <w:rPr>
          <w:rFonts w:ascii="Times New Roman" w:hAnsi="Times New Roman" w:cs="Times New Roman"/>
          <w:sz w:val="24"/>
          <w:szCs w:val="24"/>
          <w:lang w:val="id-ID"/>
        </w:rPr>
        <w:fldChar w:fldCharType="end"/>
      </w:r>
      <w:r w:rsidR="00FA79B3" w:rsidRPr="000F7416">
        <w:rPr>
          <w:rFonts w:ascii="Times New Roman" w:hAnsi="Times New Roman" w:cs="Times New Roman"/>
          <w:sz w:val="24"/>
          <w:szCs w:val="24"/>
          <w:lang w:val="id-ID"/>
        </w:rPr>
        <w:t>.</w:t>
      </w:r>
    </w:p>
    <w:p w14:paraId="6475CC4F" w14:textId="77777777" w:rsidR="00F810F1" w:rsidRPr="000F7416" w:rsidRDefault="00F810F1" w:rsidP="001E1EF6">
      <w:pPr>
        <w:spacing w:after="0" w:line="240" w:lineRule="auto"/>
        <w:ind w:right="-74"/>
        <w:jc w:val="both"/>
        <w:rPr>
          <w:rFonts w:ascii="Times New Roman" w:hAnsi="Times New Roman" w:cs="Times New Roman"/>
          <w:sz w:val="24"/>
          <w:szCs w:val="24"/>
          <w:lang w:val="id-ID"/>
        </w:rPr>
      </w:pPr>
    </w:p>
    <w:p w14:paraId="56988CA3" w14:textId="77777777" w:rsidR="00F810F1" w:rsidRDefault="00507F86" w:rsidP="001E1EF6">
      <w:pPr>
        <w:spacing w:after="0" w:line="240" w:lineRule="auto"/>
        <w:ind w:right="-74"/>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Berdasarkan hasil studi pendahuluan pada bulan November 2024-Juni 2025, di Instalasi Rawat Jalan RS Mata KMU Lamongan dari 170 pasien yang dilakukan operasi katarak terdapat 5% pasien yang batal operasi akibat tekanan darah tinggi dan 16% di</w:t>
      </w:r>
      <w:r w:rsidR="00D70E63" w:rsidRPr="000F7416">
        <w:rPr>
          <w:rFonts w:ascii="Times New Roman" w:hAnsi="Times New Roman" w:cs="Times New Roman"/>
          <w:sz w:val="24"/>
          <w:szCs w:val="24"/>
          <w:lang w:val="id-ID"/>
        </w:rPr>
        <w:t xml:space="preserve"> </w:t>
      </w:r>
      <w:r w:rsidRPr="000F7416">
        <w:rPr>
          <w:rFonts w:ascii="Times New Roman" w:hAnsi="Times New Roman" w:cs="Times New Roman"/>
          <w:sz w:val="24"/>
          <w:szCs w:val="24"/>
          <w:lang w:val="id-ID"/>
        </w:rPr>
        <w:t xml:space="preserve">antaranya mengatakan takut untuk dilakukan prosedur operasi. </w:t>
      </w:r>
      <w:r w:rsidR="0030063E" w:rsidRPr="000F7416">
        <w:rPr>
          <w:rFonts w:ascii="Times New Roman" w:hAnsi="Times New Roman" w:cs="Times New Roman"/>
          <w:sz w:val="24"/>
          <w:szCs w:val="24"/>
          <w:lang w:val="id-ID"/>
        </w:rPr>
        <w:t xml:space="preserve">Pada tahun 2024 </w:t>
      </w:r>
      <w:r w:rsidR="003134FF" w:rsidRPr="000F7416">
        <w:rPr>
          <w:rFonts w:ascii="Times New Roman" w:hAnsi="Times New Roman" w:cs="Times New Roman"/>
          <w:sz w:val="24"/>
          <w:szCs w:val="24"/>
          <w:lang w:val="id-ID"/>
        </w:rPr>
        <w:t xml:space="preserve">juga telah </w:t>
      </w:r>
      <w:r w:rsidR="0030063E" w:rsidRPr="000F7416">
        <w:rPr>
          <w:rFonts w:ascii="Times New Roman" w:hAnsi="Times New Roman" w:cs="Times New Roman"/>
          <w:sz w:val="24"/>
          <w:szCs w:val="24"/>
          <w:lang w:val="id-ID"/>
        </w:rPr>
        <w:t>dilakukan penelitian di RS Bhakti Asih Brebes</w:t>
      </w:r>
      <w:r w:rsidR="00FC6B18" w:rsidRPr="000F7416">
        <w:rPr>
          <w:rFonts w:ascii="Times New Roman" w:hAnsi="Times New Roman" w:cs="Times New Roman"/>
          <w:sz w:val="24"/>
          <w:szCs w:val="24"/>
          <w:lang w:val="id-ID"/>
        </w:rPr>
        <w:t xml:space="preserve">, </w:t>
      </w:r>
      <w:r w:rsidR="0030063E" w:rsidRPr="000F7416">
        <w:rPr>
          <w:rFonts w:ascii="Times New Roman" w:hAnsi="Times New Roman" w:cs="Times New Roman"/>
          <w:sz w:val="24"/>
          <w:szCs w:val="24"/>
          <w:lang w:val="id-ID"/>
        </w:rPr>
        <w:t>mengenai gambaran tekanan darah</w:t>
      </w:r>
      <w:r w:rsidR="000131BA" w:rsidRPr="000F7416">
        <w:rPr>
          <w:rFonts w:ascii="Times New Roman" w:hAnsi="Times New Roman" w:cs="Times New Roman"/>
          <w:sz w:val="24"/>
          <w:szCs w:val="24"/>
          <w:lang w:val="id-ID"/>
        </w:rPr>
        <w:t xml:space="preserve"> </w:t>
      </w:r>
      <w:r w:rsidR="0030063E" w:rsidRPr="000F7416">
        <w:rPr>
          <w:rFonts w:ascii="Times New Roman" w:hAnsi="Times New Roman" w:cs="Times New Roman"/>
          <w:sz w:val="24"/>
          <w:szCs w:val="24"/>
          <w:lang w:val="id-ID"/>
        </w:rPr>
        <w:t>dan kecemasan pasien preoperasi didapatkan bahwa 38%</w:t>
      </w:r>
      <w:r w:rsidR="00F10997" w:rsidRPr="000F7416">
        <w:rPr>
          <w:rFonts w:ascii="Times New Roman" w:hAnsi="Times New Roman" w:cs="Times New Roman"/>
          <w:sz w:val="24"/>
          <w:szCs w:val="24"/>
          <w:lang w:val="id-ID"/>
        </w:rPr>
        <w:t xml:space="preserve"> </w:t>
      </w:r>
      <w:r w:rsidR="0030063E" w:rsidRPr="000F7416">
        <w:rPr>
          <w:rFonts w:ascii="Times New Roman" w:hAnsi="Times New Roman" w:cs="Times New Roman"/>
          <w:sz w:val="24"/>
          <w:szCs w:val="24"/>
          <w:lang w:val="id-ID"/>
        </w:rPr>
        <w:t>memiliki tekanan darah tinggi</w:t>
      </w:r>
      <w:r w:rsidR="000131BA" w:rsidRPr="000F7416">
        <w:rPr>
          <w:rFonts w:ascii="Times New Roman" w:hAnsi="Times New Roman" w:cs="Times New Roman"/>
          <w:sz w:val="24"/>
          <w:szCs w:val="24"/>
          <w:lang w:val="id-ID"/>
        </w:rPr>
        <w:t xml:space="preserve"> dan</w:t>
      </w:r>
      <w:r w:rsidR="00FC6B18" w:rsidRPr="000F7416">
        <w:rPr>
          <w:rFonts w:ascii="Times New Roman" w:hAnsi="Times New Roman" w:cs="Times New Roman"/>
          <w:sz w:val="24"/>
          <w:szCs w:val="24"/>
          <w:lang w:val="id-ID"/>
        </w:rPr>
        <w:t xml:space="preserve">  </w:t>
      </w:r>
      <w:r w:rsidR="000131BA" w:rsidRPr="000F7416">
        <w:rPr>
          <w:rFonts w:ascii="Times New Roman" w:hAnsi="Times New Roman" w:cs="Times New Roman"/>
          <w:sz w:val="24"/>
          <w:szCs w:val="24"/>
          <w:lang w:val="id-ID"/>
        </w:rPr>
        <w:t>memiliki kecemasan ringan</w:t>
      </w:r>
      <w:r w:rsidR="00F10997" w:rsidRPr="000F7416">
        <w:rPr>
          <w:rFonts w:ascii="Times New Roman" w:hAnsi="Times New Roman" w:cs="Times New Roman"/>
          <w:sz w:val="24"/>
          <w:szCs w:val="24"/>
          <w:lang w:val="id-ID"/>
        </w:rPr>
        <w:t xml:space="preserve"> (</w:t>
      </w:r>
      <w:r w:rsidR="000131BA" w:rsidRPr="000F7416">
        <w:rPr>
          <w:rFonts w:ascii="Times New Roman" w:hAnsi="Times New Roman" w:cs="Times New Roman"/>
          <w:sz w:val="24"/>
          <w:szCs w:val="24"/>
          <w:lang w:val="id-ID"/>
        </w:rPr>
        <w:t>56%</w:t>
      </w:r>
      <w:r w:rsidR="00F10997" w:rsidRPr="000F7416">
        <w:rPr>
          <w:rFonts w:ascii="Times New Roman" w:hAnsi="Times New Roman" w:cs="Times New Roman"/>
          <w:sz w:val="24"/>
          <w:szCs w:val="24"/>
          <w:lang w:val="id-ID"/>
        </w:rPr>
        <w:t>)</w:t>
      </w:r>
      <w:r w:rsidR="000131BA" w:rsidRPr="000F7416">
        <w:rPr>
          <w:rFonts w:ascii="Times New Roman" w:hAnsi="Times New Roman" w:cs="Times New Roman"/>
          <w:sz w:val="24"/>
          <w:szCs w:val="24"/>
          <w:lang w:val="id-ID"/>
        </w:rPr>
        <w:t>, kecemas</w:t>
      </w:r>
      <w:r w:rsidR="00FC6B18" w:rsidRPr="000F7416">
        <w:rPr>
          <w:rFonts w:ascii="Times New Roman" w:hAnsi="Times New Roman" w:cs="Times New Roman"/>
          <w:sz w:val="24"/>
          <w:szCs w:val="24"/>
          <w:lang w:val="id-ID"/>
        </w:rPr>
        <w:t xml:space="preserve">an </w:t>
      </w:r>
      <w:r w:rsidR="000131BA" w:rsidRPr="000F7416">
        <w:rPr>
          <w:rFonts w:ascii="Times New Roman" w:hAnsi="Times New Roman" w:cs="Times New Roman"/>
          <w:sz w:val="24"/>
          <w:szCs w:val="24"/>
          <w:lang w:val="id-ID"/>
        </w:rPr>
        <w:t xml:space="preserve">sedang </w:t>
      </w:r>
      <w:r w:rsidR="00F10997" w:rsidRPr="000F7416">
        <w:rPr>
          <w:rFonts w:ascii="Times New Roman" w:hAnsi="Times New Roman" w:cs="Times New Roman"/>
          <w:sz w:val="24"/>
          <w:szCs w:val="24"/>
          <w:lang w:val="id-ID"/>
        </w:rPr>
        <w:t>(</w:t>
      </w:r>
      <w:r w:rsidR="000131BA" w:rsidRPr="000F7416">
        <w:rPr>
          <w:rFonts w:ascii="Times New Roman" w:hAnsi="Times New Roman" w:cs="Times New Roman"/>
          <w:sz w:val="24"/>
          <w:szCs w:val="24"/>
          <w:lang w:val="id-ID"/>
        </w:rPr>
        <w:t>40%,</w:t>
      </w:r>
      <w:r w:rsidR="00F10997" w:rsidRPr="000F7416">
        <w:rPr>
          <w:rFonts w:ascii="Times New Roman" w:hAnsi="Times New Roman" w:cs="Times New Roman"/>
          <w:sz w:val="24"/>
          <w:szCs w:val="24"/>
          <w:lang w:val="id-ID"/>
        </w:rPr>
        <w:t>)</w:t>
      </w:r>
      <w:r w:rsidR="000131BA" w:rsidRPr="000F7416">
        <w:rPr>
          <w:rFonts w:ascii="Times New Roman" w:hAnsi="Times New Roman" w:cs="Times New Roman"/>
          <w:sz w:val="24"/>
          <w:szCs w:val="24"/>
          <w:lang w:val="id-ID"/>
        </w:rPr>
        <w:t xml:space="preserve"> kecemasan berat (2%) dan kecemasan </w:t>
      </w:r>
      <w:r w:rsidR="003134FF" w:rsidRPr="000F7416">
        <w:rPr>
          <w:rFonts w:ascii="Times New Roman" w:hAnsi="Times New Roman" w:cs="Times New Roman"/>
          <w:sz w:val="24"/>
          <w:szCs w:val="24"/>
          <w:lang w:val="id-ID"/>
        </w:rPr>
        <w:t>ekstrem</w:t>
      </w:r>
      <w:r w:rsidR="000131BA" w:rsidRPr="000F7416">
        <w:rPr>
          <w:rFonts w:ascii="Times New Roman" w:hAnsi="Times New Roman" w:cs="Times New Roman"/>
          <w:sz w:val="24"/>
          <w:szCs w:val="24"/>
          <w:lang w:val="id-ID"/>
        </w:rPr>
        <w:t xml:space="preserve"> 1 orang (1%)</w:t>
      </w:r>
      <w:r w:rsidR="003134FF" w:rsidRPr="000F7416">
        <w:rPr>
          <w:rFonts w:ascii="Times New Roman" w:hAnsi="Times New Roman" w:cs="Times New Roman"/>
          <w:sz w:val="24"/>
          <w:szCs w:val="24"/>
          <w:lang w:val="id-ID"/>
        </w:rPr>
        <w:t xml:space="preserve">. </w:t>
      </w:r>
    </w:p>
    <w:p w14:paraId="123CD6A4" w14:textId="77777777" w:rsidR="00F810F1" w:rsidRDefault="00F810F1" w:rsidP="001E1EF6">
      <w:pPr>
        <w:spacing w:after="0" w:line="240" w:lineRule="auto"/>
        <w:ind w:right="-74"/>
        <w:jc w:val="both"/>
        <w:rPr>
          <w:rFonts w:ascii="Times New Roman" w:hAnsi="Times New Roman" w:cs="Times New Roman"/>
          <w:sz w:val="24"/>
          <w:szCs w:val="24"/>
          <w:lang w:val="id-ID"/>
        </w:rPr>
      </w:pPr>
    </w:p>
    <w:p w14:paraId="0CB7F7B0" w14:textId="35582980" w:rsidR="000F7416" w:rsidRPr="000F7416" w:rsidRDefault="003134FF" w:rsidP="001E1EF6">
      <w:pPr>
        <w:spacing w:after="0" w:line="240" w:lineRule="auto"/>
        <w:ind w:right="-74"/>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D</w:t>
      </w:r>
      <w:r w:rsidR="00F10997" w:rsidRPr="000F7416">
        <w:rPr>
          <w:rFonts w:ascii="Times New Roman" w:hAnsi="Times New Roman" w:cs="Times New Roman"/>
          <w:sz w:val="24"/>
          <w:szCs w:val="24"/>
          <w:lang w:val="id-ID"/>
        </w:rPr>
        <w:t>ari data tersebut diketahui bahwa pasien preoperasi katarak</w:t>
      </w:r>
      <w:r w:rsidR="00CC435B" w:rsidRPr="000F7416">
        <w:rPr>
          <w:rFonts w:ascii="Times New Roman" w:hAnsi="Times New Roman" w:cs="Times New Roman"/>
          <w:sz w:val="24"/>
          <w:szCs w:val="24"/>
          <w:lang w:val="id-ID"/>
        </w:rPr>
        <w:t xml:space="preserve"> yang mengalami peningkatan kecemasan disertai dengan adanya peningkatan pada tekanan darah</w:t>
      </w:r>
      <w:r w:rsidRPr="000F7416">
        <w:rPr>
          <w:rFonts w:ascii="Times New Roman" w:hAnsi="Times New Roman" w:cs="Times New Roman"/>
          <w:sz w:val="24"/>
          <w:szCs w:val="24"/>
          <w:lang w:val="id-ID"/>
        </w:rPr>
        <w:t xml:space="preserve"> s</w:t>
      </w:r>
      <w:r w:rsidR="0075197C" w:rsidRPr="000F7416">
        <w:rPr>
          <w:rFonts w:ascii="Times New Roman" w:hAnsi="Times New Roman" w:cs="Times New Roman"/>
          <w:sz w:val="24"/>
          <w:szCs w:val="24"/>
          <w:lang w:val="id-ID"/>
        </w:rPr>
        <w:t>ehingga dibutuhkan metode yang tepat untuk menurunkan tingkat kecemasan dan tekanan darah pasien preoperasi</w:t>
      </w:r>
      <w:r w:rsidR="00310CE8" w:rsidRPr="000F7416">
        <w:rPr>
          <w:rFonts w:ascii="Times New Roman" w:hAnsi="Times New Roman" w:cs="Times New Roman"/>
          <w:sz w:val="24"/>
          <w:szCs w:val="24"/>
          <w:lang w:val="id-ID"/>
        </w:rPr>
        <w:t xml:space="preserve"> </w:t>
      </w:r>
      <w:r w:rsidR="00B61CDB"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{"citationItems":[{"id":"ITEM-1","itemData":{"author":[{"dropping-particle":"","family":"Uus","given":"Usmanto","non-dropping-particle":"","parse-names":false,"suffix":""}],"id":"ITEM-1","issued":{"date-parts":[["2025"]]},"title":"Gambaran Tekanan Darah, Frekuensi Nadi dan kecemasan Pasien Pre Operasi Phacoemulsifikasi di Rumah Sakit Bhakti Asih Brebes","type":"article-journal"},"uris":["http://www.mendeley.com/documents/?uuid=f27a830b-b2bc-39ab-8ed7-c0eceb3542e6","http://www.mendeley.com/documents/?uuid=a9c6c04d-6861-4e72-8222-b5e9c417642c"]}],"mendeley":{"formattedCitation":"(Uus, 2025)","plainTextFormattedCitation":"(Uus, 2025)","previouslyFormattedCitation":"(Uus, 2025)"},"properties":{"noteIndex":0},"schema":"https://github.com/citation-style-language/schema/raw/master/csl-citation.json"}</w:instrText>
      </w:r>
      <w:r w:rsidR="00B61CDB" w:rsidRPr="000F7416">
        <w:rPr>
          <w:rFonts w:ascii="Times New Roman" w:hAnsi="Times New Roman" w:cs="Times New Roman"/>
          <w:sz w:val="24"/>
          <w:szCs w:val="24"/>
          <w:lang w:val="id-ID"/>
        </w:rPr>
        <w:fldChar w:fldCharType="separate"/>
      </w:r>
      <w:r w:rsidR="00B61CDB" w:rsidRPr="000F7416">
        <w:rPr>
          <w:rFonts w:ascii="Times New Roman" w:hAnsi="Times New Roman" w:cs="Times New Roman"/>
          <w:sz w:val="24"/>
          <w:szCs w:val="24"/>
          <w:lang w:val="id-ID"/>
        </w:rPr>
        <w:t>(Uus, 2025)</w:t>
      </w:r>
      <w:r w:rsidR="00B61CDB" w:rsidRPr="000F7416">
        <w:rPr>
          <w:rFonts w:ascii="Times New Roman" w:hAnsi="Times New Roman" w:cs="Times New Roman"/>
          <w:sz w:val="24"/>
          <w:szCs w:val="24"/>
          <w:lang w:val="id-ID"/>
        </w:rPr>
        <w:fldChar w:fldCharType="end"/>
      </w:r>
      <w:r w:rsidR="00832E00" w:rsidRPr="000F7416">
        <w:rPr>
          <w:rFonts w:ascii="Times New Roman" w:hAnsi="Times New Roman" w:cs="Times New Roman"/>
          <w:sz w:val="24"/>
          <w:szCs w:val="24"/>
          <w:lang w:val="id-ID"/>
        </w:rPr>
        <w:t>.</w:t>
      </w:r>
      <w:r w:rsidRPr="000F7416">
        <w:rPr>
          <w:rFonts w:ascii="Times New Roman" w:hAnsi="Times New Roman" w:cs="Times New Roman"/>
          <w:sz w:val="24"/>
          <w:szCs w:val="24"/>
          <w:lang w:val="id-ID"/>
        </w:rPr>
        <w:t xml:space="preserve"> </w:t>
      </w:r>
      <w:r w:rsidR="00FA79B3"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{"citationItems":[{"id":"ITEM-1","itemData":{"DOI":"10.24853/jaras.1.2.62-67","abstract":"Background: Cataract cases have increased to 78,478 cases, one of which is in Lamongan Regency, which is 1,763 cases, which is the eighth rank out of all regencies and cities in East Java reported in 2022. Lack of knowledge of health workers in detecting and handling visual impairment can increase the risk of blindness incidence. Objective: To increase the knowledge and ability of health workers in detecting and treating visual impairment. Method: This service was carried out at the KMU Lamongan Eye Hospital November-December 2023. This service was attended by doctors, nurses, and midwives. Monitoring and evaluation of the program is carried out by conducting a pre-posttest accompanied by an online communication group. Results: The results of this service were obtained by the majority of partners' knowledge increased by 94.1% of the total number of people (n=152). Conclusion: There was an increase in knowledge among health workers.","author":[{"dropping-particle":"","family":"Rahmah","given":"Syafira Aulia","non-dropping-particle":"","parse-names":false,"suffix":""},{"dropping-particle":"","family":"Prastiyo","given":"M Dodik","non-dropping-particle":"","parse-names":false,"suffix":""}],"container-title":"Jurnal Abdimas Kedokteran Dan Kesehatan","id":"ITEM-1","issue":"1","issued":{"date-parts":[["2025"]]},"page":"62-67","title":"Peningkatan Pengetahuan Tenaga Kesehatan dalam Deteksi Gangguan Penglihatan","type":"article-journal","volume":"2"},"uris":["http://www.mendeley.com/documents/?uuid=0e0ab22e-0711-4b2d-986b-e006b70bf8bb","http://www.mendeley.com/documents/?uuid=0be6b4f0-6ab9-424c-a9a7-8d26ddcd7fb8"]}],"mendeley":{"formattedCitation":"(Rahmah &amp; Prastiyo, 2025)","manualFormatting":"Rahmah &amp; Prastiyo, (2025)","plainTextFormattedCitation":"(Rahmah &amp; Prastiyo, 2025)","previouslyFormattedCitation":"(Rahmah &amp; Prastiyo, 2025)"},"properties":{"noteIndex":0},"schema":"https://github.com/citation-style-language/schema/raw/master/csl-citation.json"}</w:instrText>
      </w:r>
      <w:r w:rsidR="00FA79B3" w:rsidRPr="000F7416">
        <w:rPr>
          <w:rFonts w:ascii="Times New Roman" w:hAnsi="Times New Roman" w:cs="Times New Roman"/>
          <w:sz w:val="24"/>
          <w:szCs w:val="24"/>
          <w:lang w:val="id-ID"/>
        </w:rPr>
        <w:fldChar w:fldCharType="separate"/>
      </w:r>
      <w:r w:rsidR="00FA79B3" w:rsidRPr="000F7416">
        <w:rPr>
          <w:rFonts w:ascii="Times New Roman" w:hAnsi="Times New Roman" w:cs="Times New Roman"/>
          <w:sz w:val="24"/>
          <w:szCs w:val="24"/>
          <w:lang w:val="id-ID"/>
        </w:rPr>
        <w:t>Rahmah &amp; Prastiyo, (2025)</w:t>
      </w:r>
      <w:r w:rsidR="00FA79B3" w:rsidRPr="000F7416">
        <w:rPr>
          <w:rFonts w:ascii="Times New Roman" w:hAnsi="Times New Roman" w:cs="Times New Roman"/>
          <w:sz w:val="24"/>
          <w:szCs w:val="24"/>
          <w:lang w:val="id-ID"/>
        </w:rPr>
        <w:fldChar w:fldCharType="end"/>
      </w:r>
      <w:r w:rsidR="00FA79B3" w:rsidRPr="000F7416">
        <w:rPr>
          <w:rFonts w:ascii="Times New Roman" w:hAnsi="Times New Roman" w:cs="Times New Roman"/>
          <w:sz w:val="24"/>
          <w:szCs w:val="24"/>
          <w:lang w:val="id-ID"/>
        </w:rPr>
        <w:t xml:space="preserve"> </w:t>
      </w:r>
      <w:r w:rsidRPr="000F7416">
        <w:rPr>
          <w:rFonts w:ascii="Times New Roman" w:hAnsi="Times New Roman" w:cs="Times New Roman"/>
          <w:sz w:val="24"/>
          <w:szCs w:val="24"/>
          <w:lang w:val="id-ID"/>
        </w:rPr>
        <w:t xml:space="preserve">juga menegaskan bahwa </w:t>
      </w:r>
      <w:r w:rsidR="00DA44C0" w:rsidRPr="000F7416">
        <w:rPr>
          <w:rFonts w:ascii="Times New Roman" w:hAnsi="Times New Roman" w:cs="Times New Roman"/>
          <w:sz w:val="24"/>
          <w:szCs w:val="24"/>
          <w:lang w:val="id-ID"/>
        </w:rPr>
        <w:t xml:space="preserve">selain </w:t>
      </w:r>
      <w:r w:rsidR="0075197C" w:rsidRPr="000F7416">
        <w:rPr>
          <w:rFonts w:ascii="Times New Roman" w:hAnsi="Times New Roman" w:cs="Times New Roman"/>
          <w:sz w:val="24"/>
          <w:szCs w:val="24"/>
          <w:lang w:val="id-ID"/>
        </w:rPr>
        <w:t>deteksi dini yang dilakukan tenaga kesehatan pada pasien dengan gangguan penglihatan</w:t>
      </w:r>
      <w:r w:rsidRPr="000F7416">
        <w:rPr>
          <w:rFonts w:ascii="Times New Roman" w:hAnsi="Times New Roman" w:cs="Times New Roman"/>
          <w:sz w:val="24"/>
          <w:szCs w:val="24"/>
          <w:lang w:val="id-ID"/>
        </w:rPr>
        <w:t>,</w:t>
      </w:r>
      <w:r w:rsidR="00DA44C0" w:rsidRPr="000F7416">
        <w:rPr>
          <w:rFonts w:ascii="Times New Roman" w:hAnsi="Times New Roman" w:cs="Times New Roman"/>
          <w:sz w:val="24"/>
          <w:szCs w:val="24"/>
          <w:lang w:val="id-ID"/>
        </w:rPr>
        <w:t xml:space="preserve"> Tenaga kesehatan </w:t>
      </w:r>
      <w:r w:rsidR="0075197C" w:rsidRPr="000F7416">
        <w:rPr>
          <w:rFonts w:ascii="Times New Roman" w:hAnsi="Times New Roman" w:cs="Times New Roman"/>
          <w:sz w:val="24"/>
          <w:szCs w:val="24"/>
          <w:lang w:val="id-ID"/>
        </w:rPr>
        <w:t xml:space="preserve">juga </w:t>
      </w:r>
      <w:r w:rsidR="00DA44C0" w:rsidRPr="000F7416">
        <w:rPr>
          <w:rFonts w:ascii="Times New Roman" w:hAnsi="Times New Roman" w:cs="Times New Roman"/>
          <w:sz w:val="24"/>
          <w:szCs w:val="24"/>
          <w:lang w:val="id-ID"/>
        </w:rPr>
        <w:t>harus melakukan</w:t>
      </w:r>
      <w:r w:rsidR="00AD601A" w:rsidRPr="000F7416">
        <w:rPr>
          <w:rFonts w:ascii="Times New Roman" w:hAnsi="Times New Roman" w:cs="Times New Roman"/>
          <w:sz w:val="24"/>
          <w:szCs w:val="24"/>
          <w:lang w:val="id-ID"/>
        </w:rPr>
        <w:t xml:space="preserve"> </w:t>
      </w:r>
      <w:r w:rsidR="0075197C" w:rsidRPr="000F7416">
        <w:rPr>
          <w:rFonts w:ascii="Times New Roman" w:hAnsi="Times New Roman" w:cs="Times New Roman"/>
          <w:sz w:val="24"/>
          <w:szCs w:val="24"/>
          <w:lang w:val="id-ID"/>
        </w:rPr>
        <w:t xml:space="preserve">pendekatan dan eksplorasi terhadap </w:t>
      </w:r>
      <w:r w:rsidR="00AD601A" w:rsidRPr="000F7416">
        <w:rPr>
          <w:rFonts w:ascii="Times New Roman" w:hAnsi="Times New Roman" w:cs="Times New Roman"/>
          <w:sz w:val="24"/>
          <w:szCs w:val="24"/>
          <w:lang w:val="id-ID"/>
        </w:rPr>
        <w:t xml:space="preserve">perasaan </w:t>
      </w:r>
      <w:r w:rsidR="0075197C" w:rsidRPr="000F7416">
        <w:rPr>
          <w:rFonts w:ascii="Times New Roman" w:hAnsi="Times New Roman" w:cs="Times New Roman"/>
          <w:sz w:val="24"/>
          <w:szCs w:val="24"/>
          <w:lang w:val="id-ID"/>
        </w:rPr>
        <w:t>pasien sebelum tindakan operasi katarak.</w:t>
      </w:r>
    </w:p>
    <w:p w14:paraId="2D912AEC" w14:textId="77777777" w:rsidR="00F810F1" w:rsidRDefault="00DA44C0" w:rsidP="001E1EF6">
      <w:pPr>
        <w:spacing w:after="0" w:line="240" w:lineRule="auto"/>
        <w:ind w:right="-74"/>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Eksplorasi terhadap perasaan pasien dapat dilakukan dengan metode </w:t>
      </w:r>
      <w:r w:rsidR="008550E4" w:rsidRPr="000F7416">
        <w:rPr>
          <w:rFonts w:ascii="Times New Roman" w:hAnsi="Times New Roman" w:cs="Times New Roman"/>
          <w:sz w:val="24"/>
          <w:szCs w:val="24"/>
          <w:lang w:val="id-ID"/>
        </w:rPr>
        <w:t>konseling</w:t>
      </w:r>
      <w:r w:rsidRPr="000F7416">
        <w:rPr>
          <w:rFonts w:ascii="Times New Roman" w:hAnsi="Times New Roman" w:cs="Times New Roman"/>
          <w:sz w:val="24"/>
          <w:szCs w:val="24"/>
          <w:lang w:val="id-ID"/>
        </w:rPr>
        <w:t xml:space="preserve">. Dalam penelitian ini </w:t>
      </w:r>
      <w:r w:rsidR="008550E4" w:rsidRPr="000F7416">
        <w:rPr>
          <w:rFonts w:ascii="Times New Roman" w:hAnsi="Times New Roman" w:cs="Times New Roman"/>
          <w:sz w:val="24"/>
          <w:szCs w:val="24"/>
          <w:lang w:val="id-ID"/>
        </w:rPr>
        <w:t>menggunakan</w:t>
      </w:r>
      <w:r w:rsidRPr="000F7416">
        <w:rPr>
          <w:rFonts w:ascii="Times New Roman" w:hAnsi="Times New Roman" w:cs="Times New Roman"/>
          <w:sz w:val="24"/>
          <w:szCs w:val="24"/>
          <w:lang w:val="id-ID"/>
        </w:rPr>
        <w:t xml:space="preserve"> metode konseling </w:t>
      </w:r>
      <w:r w:rsidR="008550E4" w:rsidRPr="000F7416">
        <w:rPr>
          <w:rFonts w:ascii="Times New Roman" w:hAnsi="Times New Roman" w:cs="Times New Roman"/>
          <w:sz w:val="24"/>
          <w:szCs w:val="24"/>
          <w:lang w:val="id-ID"/>
        </w:rPr>
        <w:t xml:space="preserve">pendekatan </w:t>
      </w:r>
      <w:r w:rsidR="008550E4" w:rsidRPr="000F7416">
        <w:rPr>
          <w:rFonts w:ascii="Times New Roman" w:hAnsi="Times New Roman" w:cs="Times New Roman"/>
          <w:i/>
          <w:iCs/>
          <w:sz w:val="24"/>
          <w:szCs w:val="24"/>
          <w:lang w:val="id-ID"/>
        </w:rPr>
        <w:t>thinking, feeling</w:t>
      </w:r>
      <w:r w:rsidR="008550E4" w:rsidRPr="000F7416">
        <w:rPr>
          <w:rFonts w:ascii="Times New Roman" w:hAnsi="Times New Roman" w:cs="Times New Roman"/>
          <w:sz w:val="24"/>
          <w:szCs w:val="24"/>
          <w:lang w:val="id-ID"/>
        </w:rPr>
        <w:t xml:space="preserve"> dan </w:t>
      </w:r>
      <w:r w:rsidR="008550E4" w:rsidRPr="000F7416">
        <w:rPr>
          <w:rFonts w:ascii="Times New Roman" w:hAnsi="Times New Roman" w:cs="Times New Roman"/>
          <w:i/>
          <w:iCs/>
          <w:sz w:val="24"/>
          <w:szCs w:val="24"/>
          <w:lang w:val="id-ID"/>
        </w:rPr>
        <w:t>acting</w:t>
      </w:r>
      <w:r w:rsidR="00C47C5E" w:rsidRPr="000F7416">
        <w:rPr>
          <w:rFonts w:ascii="Times New Roman" w:hAnsi="Times New Roman" w:cs="Times New Roman"/>
          <w:sz w:val="24"/>
          <w:szCs w:val="24"/>
          <w:lang w:val="id-ID"/>
        </w:rPr>
        <w:t xml:space="preserve"> (TFA)</w:t>
      </w:r>
      <w:r w:rsidR="008550E4" w:rsidRPr="000F7416">
        <w:rPr>
          <w:rFonts w:ascii="Times New Roman" w:hAnsi="Times New Roman" w:cs="Times New Roman"/>
          <w:sz w:val="24"/>
          <w:szCs w:val="24"/>
          <w:lang w:val="id-ID"/>
        </w:rPr>
        <w:t>.</w:t>
      </w:r>
      <w:r w:rsidR="00AD601A" w:rsidRPr="000F7416">
        <w:rPr>
          <w:rFonts w:ascii="Times New Roman" w:hAnsi="Times New Roman" w:cs="Times New Roman"/>
          <w:sz w:val="24"/>
          <w:szCs w:val="24"/>
          <w:lang w:val="id-ID"/>
        </w:rPr>
        <w:t xml:space="preserve"> </w:t>
      </w:r>
      <w:r w:rsidRPr="000F7416">
        <w:rPr>
          <w:rFonts w:ascii="Times New Roman" w:hAnsi="Times New Roman" w:cs="Times New Roman"/>
          <w:sz w:val="24"/>
          <w:szCs w:val="24"/>
          <w:lang w:val="id-ID"/>
        </w:rPr>
        <w:t xml:space="preserve">Metode ini dipilih karena adanya pengalaman operasi sebelumnya pada pasien yang menjadi salah satu faktor pemicu kecemasan yang harus </w:t>
      </w:r>
      <w:r w:rsidR="003134FF" w:rsidRPr="000F7416">
        <w:rPr>
          <w:rFonts w:ascii="Times New Roman" w:hAnsi="Times New Roman" w:cs="Times New Roman"/>
          <w:sz w:val="24"/>
          <w:szCs w:val="24"/>
          <w:lang w:val="id-ID"/>
        </w:rPr>
        <w:t>diuraikan</w:t>
      </w:r>
      <w:r w:rsidRPr="000F7416">
        <w:rPr>
          <w:rFonts w:ascii="Times New Roman" w:hAnsi="Times New Roman" w:cs="Times New Roman"/>
          <w:sz w:val="24"/>
          <w:szCs w:val="24"/>
          <w:lang w:val="id-ID"/>
        </w:rPr>
        <w:t xml:space="preserve">.  </w:t>
      </w:r>
      <w:r w:rsidR="00AD601A" w:rsidRPr="000F7416">
        <w:rPr>
          <w:rFonts w:ascii="Times New Roman" w:hAnsi="Times New Roman" w:cs="Times New Roman"/>
          <w:sz w:val="24"/>
          <w:szCs w:val="24"/>
          <w:lang w:val="id-ID"/>
        </w:rPr>
        <w:t xml:space="preserve">Pada penelitian yang dilaporkan </w:t>
      </w:r>
      <w:r w:rsidR="00FA79B3"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{"citationItems":[{"id":"ITEM-1","itemData":{"DOI":"10.26699/jnk.v5i2.art.p090-096","ISSN":"2355-052X","abstract":"Kecemasan merupakan salah satu masalah keperawatan yang memerlukan intervensi keperawatan. Fenomena yang terjadi, sering ditemukan pasien preoperasi mengalami kecemasan tanpa intervensi spesifik dari perawat untuk mengurangi kecemasannya, sehingga berakibat pada peningkatan tekanan darah yang bias mengakibatkan ditundanya rencana operasi. Penelitian ini bertujuan untuk mengetahui pengaruh konseling dengan pendekatanÂ thinking, feelingÂ danÂ actingÂ (TFA) terhadap tekanan darah pasien pre operasi katarak di Instalasi Bedah Sentral RSUD Kanjuruhan Kabupaten Malang Desain dalam penelitian ini adalah eksperimental denganÂ one group pre-test and post-test design, menggunakan teknikÂ purposive sampling, diperoleh sampel sebanyak 16 orang. Analisais data menggunakan uji statistikÂ paired sample T- Test. Hasil penelitian menunjukkan ada pengaruh konseling dengan pendekatanÂ thinking, feelingÂ danÂ actingÂ (TFA) terhadap tekanan darah pasien pre operasi katarak, dengan pÂ valueÂ = 0, 000 &lt; (0,05). Adanya pengaruh konseling dengan pendekatanÂ thinking, feelingÂ danÂ actingÂ (TFA) terhadap tekanan darah pasien pre operasi katarak, disebabkan karena Dalam konseling pendekatan TFA, Klien lebih mampu mengekspresikan perasaannya dengan benar, memiliki pemikiran yang lebih rasional, dan lebih mengutamakan tindakan yang bermanfaat sehingga kecemasan lebih dapat dikurangi bahkan dihilangkan. Kecemasan yang menurun bahkan hilang dapat mempertahankan tekanan darah pasien tetap stabil. Pene- litian ini sebagaiÂ evidence based practice, untuk membuat standar prosedur operasional (SOP) konseling","author":[{"dropping-particle":"","family":"Sari","given":"Yeni Kartika","non-dropping-particle":"","parse-names":false,"suffix":""},{"dropping-particle":"","family":"Widayati","given":"Ani","non-dropping-particle":"","parse-names":false,"suffix":""},{"dropping-particle":"","family":"Prayogi","given":"Bisepta","non-dropping-particle":"","parse-names":false,"suffix":""}],"container-title":"Jurnal Ners dan Kebidanan (Journal of Ners and Midwifery)","id":"ITEM-1","issue":"2","issued":{"date-parts":[["2018","8"]]},"page":"090-096","publisher":"Journal of Ners and Midwifery","title":"Pengaruh Konseling dengan Pendekatan Thinking, Feeling dan Acting (TFA) terhadap Tekanan Darah Pasien PRE Operasi Katarak","type":"article-journal","volume":"5"},"uris":["http://www.mendeley.com/documents/?uuid=fa2fc513-f393-3bc9-b394-357b9f7f3c22","http://www.mendeley.com/documents/?uuid=b6bc53a2-6082-4f71-8c3d-d70c59c8d989"]}],"mendeley":{"formattedCitation":"(Sari et al., 2018)","manualFormatting":"Sari et al., (2018)","plainTextFormattedCitation":"(Sari et al., 2018)","previouslyFormattedCitation":"(Sari et al., 2018)"},"properties":{"noteIndex":0},"schema":"https://github.com/citation-style-language/schema/raw/master/csl-citation.json"}</w:instrText>
      </w:r>
      <w:r w:rsidR="00FA79B3" w:rsidRPr="000F7416">
        <w:rPr>
          <w:rFonts w:ascii="Times New Roman" w:hAnsi="Times New Roman" w:cs="Times New Roman"/>
          <w:sz w:val="24"/>
          <w:szCs w:val="24"/>
          <w:lang w:val="id-ID"/>
        </w:rPr>
        <w:fldChar w:fldCharType="separate"/>
      </w:r>
      <w:r w:rsidR="00FA79B3" w:rsidRPr="000F7416">
        <w:rPr>
          <w:rFonts w:ascii="Times New Roman" w:hAnsi="Times New Roman" w:cs="Times New Roman"/>
          <w:sz w:val="24"/>
          <w:szCs w:val="24"/>
          <w:lang w:val="id-ID"/>
        </w:rPr>
        <w:t>Sari et al., (2018)</w:t>
      </w:r>
      <w:r w:rsidR="00FA79B3" w:rsidRPr="000F7416">
        <w:rPr>
          <w:rFonts w:ascii="Times New Roman" w:hAnsi="Times New Roman" w:cs="Times New Roman"/>
          <w:sz w:val="24"/>
          <w:szCs w:val="24"/>
          <w:lang w:val="id-ID"/>
        </w:rPr>
        <w:fldChar w:fldCharType="end"/>
      </w:r>
      <w:r w:rsidR="003134FF" w:rsidRPr="000F7416">
        <w:rPr>
          <w:rFonts w:ascii="Times New Roman" w:hAnsi="Times New Roman" w:cs="Times New Roman"/>
          <w:sz w:val="24"/>
          <w:szCs w:val="24"/>
          <w:lang w:val="id-ID"/>
        </w:rPr>
        <w:t xml:space="preserve"> </w:t>
      </w:r>
      <w:r w:rsidR="00AD601A" w:rsidRPr="000F7416">
        <w:rPr>
          <w:rFonts w:ascii="Times New Roman" w:hAnsi="Times New Roman" w:cs="Times New Roman"/>
          <w:sz w:val="24"/>
          <w:szCs w:val="24"/>
          <w:lang w:val="id-ID"/>
        </w:rPr>
        <w:t xml:space="preserve">didapatkan p </w:t>
      </w:r>
      <w:r w:rsidR="00AD601A" w:rsidRPr="000F7416">
        <w:rPr>
          <w:rFonts w:ascii="Times New Roman" w:hAnsi="Times New Roman" w:cs="Times New Roman"/>
          <w:i/>
          <w:iCs/>
          <w:sz w:val="24"/>
          <w:szCs w:val="24"/>
          <w:lang w:val="id-ID"/>
        </w:rPr>
        <w:t>value</w:t>
      </w:r>
      <w:r w:rsidR="00AD601A" w:rsidRPr="000F7416">
        <w:rPr>
          <w:rFonts w:ascii="Times New Roman" w:hAnsi="Times New Roman" w:cs="Times New Roman"/>
          <w:sz w:val="24"/>
          <w:szCs w:val="24"/>
          <w:lang w:val="id-ID"/>
        </w:rPr>
        <w:t>=0,00</w:t>
      </w:r>
      <w:r w:rsidR="003134FF" w:rsidRPr="000F7416">
        <w:rPr>
          <w:rFonts w:ascii="Times New Roman" w:hAnsi="Times New Roman" w:cs="Times New Roman"/>
          <w:sz w:val="24"/>
          <w:szCs w:val="24"/>
          <w:lang w:val="id-ID"/>
        </w:rPr>
        <w:t xml:space="preserve">0 </w:t>
      </w:r>
      <w:r w:rsidR="00AD601A" w:rsidRPr="000F7416">
        <w:rPr>
          <w:rFonts w:ascii="Times New Roman" w:hAnsi="Times New Roman" w:cs="Times New Roman"/>
          <w:sz w:val="24"/>
          <w:szCs w:val="24"/>
          <w:lang w:val="id-ID"/>
        </w:rPr>
        <w:t xml:space="preserve">bahwa konseling </w:t>
      </w:r>
      <w:r w:rsidR="00AD601A" w:rsidRPr="000F7416">
        <w:rPr>
          <w:rFonts w:ascii="Times New Roman" w:hAnsi="Times New Roman" w:cs="Times New Roman"/>
          <w:i/>
          <w:iCs/>
          <w:sz w:val="24"/>
          <w:szCs w:val="24"/>
          <w:lang w:val="id-ID"/>
        </w:rPr>
        <w:t>thinking, feeling</w:t>
      </w:r>
      <w:r w:rsidR="00AD601A" w:rsidRPr="000F7416">
        <w:rPr>
          <w:rFonts w:ascii="Times New Roman" w:hAnsi="Times New Roman" w:cs="Times New Roman"/>
          <w:sz w:val="24"/>
          <w:szCs w:val="24"/>
          <w:lang w:val="id-ID"/>
        </w:rPr>
        <w:t xml:space="preserve"> dan </w:t>
      </w:r>
      <w:r w:rsidR="00AD601A" w:rsidRPr="000F7416">
        <w:rPr>
          <w:rFonts w:ascii="Times New Roman" w:hAnsi="Times New Roman" w:cs="Times New Roman"/>
          <w:i/>
          <w:iCs/>
          <w:sz w:val="24"/>
          <w:szCs w:val="24"/>
          <w:lang w:val="id-ID"/>
        </w:rPr>
        <w:t xml:space="preserve">acting </w:t>
      </w:r>
      <w:r w:rsidR="00AD601A" w:rsidRPr="000F7416">
        <w:rPr>
          <w:rFonts w:ascii="Times New Roman" w:hAnsi="Times New Roman" w:cs="Times New Roman"/>
          <w:sz w:val="24"/>
          <w:szCs w:val="24"/>
          <w:lang w:val="id-ID"/>
        </w:rPr>
        <w:t>memiliki pengaruh pada penurunan tekanan darah pasien preoperasi.</w:t>
      </w:r>
      <w:r w:rsidR="003134FF" w:rsidRPr="000F7416">
        <w:rPr>
          <w:rFonts w:ascii="Times New Roman" w:hAnsi="Times New Roman" w:cs="Times New Roman"/>
          <w:sz w:val="24"/>
          <w:szCs w:val="24"/>
          <w:lang w:val="id-ID"/>
        </w:rPr>
        <w:t xml:space="preserve"> </w:t>
      </w:r>
    </w:p>
    <w:p w14:paraId="694076F0" w14:textId="77777777" w:rsidR="00F810F1" w:rsidRDefault="00F810F1" w:rsidP="001E1EF6">
      <w:pPr>
        <w:spacing w:after="0" w:line="240" w:lineRule="auto"/>
        <w:ind w:right="-74"/>
        <w:jc w:val="both"/>
        <w:rPr>
          <w:rFonts w:ascii="Times New Roman" w:hAnsi="Times New Roman" w:cs="Times New Roman"/>
          <w:sz w:val="24"/>
          <w:szCs w:val="24"/>
          <w:lang w:val="id-ID"/>
        </w:rPr>
      </w:pPr>
    </w:p>
    <w:p w14:paraId="6674AE9A" w14:textId="352861E6" w:rsidR="004175E8" w:rsidRPr="000F7416" w:rsidRDefault="00AD601A" w:rsidP="001E1EF6">
      <w:pPr>
        <w:spacing w:after="0" w:line="240" w:lineRule="auto"/>
        <w:ind w:right="-74"/>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H</w:t>
      </w:r>
      <w:r w:rsidR="00744E6B" w:rsidRPr="000F7416">
        <w:rPr>
          <w:rFonts w:ascii="Times New Roman" w:hAnsi="Times New Roman" w:cs="Times New Roman"/>
          <w:sz w:val="24"/>
          <w:szCs w:val="24"/>
          <w:lang w:val="id-ID"/>
        </w:rPr>
        <w:t xml:space="preserve">al ini </w:t>
      </w:r>
      <w:r w:rsidR="00C47C5E" w:rsidRPr="000F7416">
        <w:rPr>
          <w:rFonts w:ascii="Times New Roman" w:hAnsi="Times New Roman" w:cs="Times New Roman"/>
          <w:sz w:val="24"/>
          <w:szCs w:val="24"/>
          <w:lang w:val="id-ID"/>
        </w:rPr>
        <w:t>didukung</w:t>
      </w:r>
      <w:r w:rsidR="00744E6B" w:rsidRPr="000F7416">
        <w:rPr>
          <w:rFonts w:ascii="Times New Roman" w:hAnsi="Times New Roman" w:cs="Times New Roman"/>
          <w:sz w:val="24"/>
          <w:szCs w:val="24"/>
          <w:lang w:val="id-ID"/>
        </w:rPr>
        <w:t xml:space="preserve"> </w:t>
      </w:r>
      <w:r w:rsidR="007D5414" w:rsidRPr="000F7416">
        <w:rPr>
          <w:rFonts w:ascii="Times New Roman" w:hAnsi="Times New Roman" w:cs="Times New Roman"/>
          <w:sz w:val="24"/>
          <w:szCs w:val="24"/>
          <w:lang w:val="id-ID"/>
        </w:rPr>
        <w:t>oleh penelitian yang dilaporkan oleh Safada et al. (2019) bahwasanya setelah menjalani konseling dengan pendekatan</w:t>
      </w:r>
      <w:r w:rsidR="00924AFE" w:rsidRPr="000F7416">
        <w:rPr>
          <w:rFonts w:ascii="Times New Roman" w:hAnsi="Times New Roman" w:cs="Times New Roman"/>
          <w:sz w:val="24"/>
          <w:szCs w:val="24"/>
          <w:lang w:val="id-ID"/>
        </w:rPr>
        <w:t xml:space="preserve"> </w:t>
      </w:r>
      <w:r w:rsidR="00924AFE" w:rsidRPr="000F7416">
        <w:rPr>
          <w:rFonts w:ascii="Times New Roman" w:hAnsi="Times New Roman" w:cs="Times New Roman"/>
          <w:i/>
          <w:iCs/>
          <w:sz w:val="24"/>
          <w:szCs w:val="24"/>
          <w:lang w:val="id-ID"/>
        </w:rPr>
        <w:t>Thinking-Feeling-Acting</w:t>
      </w:r>
      <w:r w:rsidR="007D5414" w:rsidRPr="000F7416">
        <w:rPr>
          <w:rFonts w:ascii="Times New Roman" w:hAnsi="Times New Roman" w:cs="Times New Roman"/>
          <w:sz w:val="24"/>
          <w:szCs w:val="24"/>
          <w:lang w:val="id-ID"/>
        </w:rPr>
        <w:t xml:space="preserve"> (TFA),</w:t>
      </w:r>
      <w:r w:rsidR="00C47C5E" w:rsidRPr="000F7416">
        <w:rPr>
          <w:rFonts w:ascii="Times New Roman" w:hAnsi="Times New Roman" w:cs="Times New Roman"/>
          <w:sz w:val="24"/>
          <w:szCs w:val="24"/>
          <w:lang w:val="id-ID"/>
        </w:rPr>
        <w:t xml:space="preserve"> </w:t>
      </w:r>
      <w:r w:rsidR="008550E4" w:rsidRPr="000F7416">
        <w:rPr>
          <w:rFonts w:ascii="Times New Roman" w:hAnsi="Times New Roman" w:cs="Times New Roman"/>
          <w:sz w:val="24"/>
          <w:szCs w:val="24"/>
          <w:lang w:val="id-ID"/>
        </w:rPr>
        <w:t xml:space="preserve">pasien mampu </w:t>
      </w:r>
      <w:r w:rsidR="008B5D05" w:rsidRPr="000F7416">
        <w:rPr>
          <w:rFonts w:ascii="Times New Roman" w:hAnsi="Times New Roman" w:cs="Times New Roman"/>
          <w:sz w:val="24"/>
          <w:szCs w:val="24"/>
          <w:lang w:val="id-ID"/>
        </w:rPr>
        <w:t xml:space="preserve">mengekspresikan emosinya dengan benar, sehingga </w:t>
      </w:r>
      <w:r w:rsidR="003134FF" w:rsidRPr="000F7416">
        <w:rPr>
          <w:rFonts w:ascii="Times New Roman" w:hAnsi="Times New Roman" w:cs="Times New Roman"/>
          <w:sz w:val="24"/>
          <w:szCs w:val="24"/>
          <w:lang w:val="id-ID"/>
        </w:rPr>
        <w:t xml:space="preserve">kecemasan berkurang dan </w:t>
      </w:r>
      <w:r w:rsidR="008B5D05" w:rsidRPr="000F7416">
        <w:rPr>
          <w:rFonts w:ascii="Times New Roman" w:hAnsi="Times New Roman" w:cs="Times New Roman"/>
          <w:sz w:val="24"/>
          <w:szCs w:val="24"/>
          <w:lang w:val="id-ID"/>
        </w:rPr>
        <w:t xml:space="preserve">dapat </w:t>
      </w:r>
      <w:r w:rsidR="003134FF" w:rsidRPr="000F7416">
        <w:rPr>
          <w:rFonts w:ascii="Times New Roman" w:hAnsi="Times New Roman" w:cs="Times New Roman"/>
          <w:sz w:val="24"/>
          <w:szCs w:val="24"/>
          <w:lang w:val="id-ID"/>
        </w:rPr>
        <w:t>berpikir</w:t>
      </w:r>
      <w:r w:rsidR="008B5D05" w:rsidRPr="000F7416">
        <w:rPr>
          <w:rFonts w:ascii="Times New Roman" w:hAnsi="Times New Roman" w:cs="Times New Roman"/>
          <w:sz w:val="24"/>
          <w:szCs w:val="24"/>
          <w:lang w:val="id-ID"/>
        </w:rPr>
        <w:t xml:space="preserve"> lebih rasional</w:t>
      </w:r>
      <w:r w:rsidR="003134FF" w:rsidRPr="000F7416">
        <w:rPr>
          <w:rFonts w:ascii="Times New Roman" w:hAnsi="Times New Roman" w:cs="Times New Roman"/>
          <w:sz w:val="24"/>
          <w:szCs w:val="24"/>
          <w:lang w:val="id-ID"/>
        </w:rPr>
        <w:t xml:space="preserve">, serta </w:t>
      </w:r>
      <w:r w:rsidR="008B5D05" w:rsidRPr="000F7416">
        <w:rPr>
          <w:rFonts w:ascii="Times New Roman" w:hAnsi="Times New Roman" w:cs="Times New Roman"/>
          <w:sz w:val="24"/>
          <w:szCs w:val="24"/>
          <w:lang w:val="id-ID"/>
        </w:rPr>
        <w:t>memprioritaskan kebermanfaatan tindakan.</w:t>
      </w:r>
      <w:r w:rsidR="004175E8" w:rsidRPr="000F7416">
        <w:rPr>
          <w:rFonts w:ascii="Times New Roman" w:hAnsi="Times New Roman" w:cs="Times New Roman"/>
          <w:sz w:val="24"/>
          <w:szCs w:val="24"/>
          <w:lang w:val="id-ID"/>
        </w:rPr>
        <w:t xml:space="preserve"> </w:t>
      </w:r>
      <w:r w:rsidR="00EB439D" w:rsidRPr="000F7416">
        <w:rPr>
          <w:rFonts w:ascii="Times New Roman" w:hAnsi="Times New Roman" w:cs="Times New Roman"/>
          <w:sz w:val="24"/>
          <w:szCs w:val="24"/>
          <w:lang w:val="id-ID"/>
        </w:rPr>
        <w:t>Tujuan studi untuk</w:t>
      </w:r>
      <w:r w:rsidR="000B492A" w:rsidRPr="000F7416">
        <w:rPr>
          <w:rFonts w:ascii="Times New Roman" w:hAnsi="Times New Roman" w:cs="Times New Roman"/>
          <w:sz w:val="24"/>
          <w:szCs w:val="24"/>
          <w:lang w:val="id-ID"/>
        </w:rPr>
        <w:t xml:space="preserve"> menguji</w:t>
      </w:r>
      <w:r w:rsidR="00DF57CD" w:rsidRPr="000F7416">
        <w:rPr>
          <w:rFonts w:ascii="Times New Roman" w:hAnsi="Times New Roman" w:cs="Times New Roman"/>
          <w:sz w:val="24"/>
          <w:szCs w:val="24"/>
          <w:lang w:val="id-ID"/>
        </w:rPr>
        <w:t xml:space="preserve"> p</w:t>
      </w:r>
      <w:r w:rsidR="000B492A" w:rsidRPr="000F7416">
        <w:rPr>
          <w:rFonts w:ascii="Times New Roman" w:hAnsi="Times New Roman" w:cs="Times New Roman"/>
          <w:sz w:val="24"/>
          <w:szCs w:val="24"/>
          <w:lang w:val="id-ID"/>
        </w:rPr>
        <w:t xml:space="preserve">emberian konseling dengan pendekatan </w:t>
      </w:r>
      <w:r w:rsidR="000B492A" w:rsidRPr="000F7416">
        <w:rPr>
          <w:rFonts w:ascii="Times New Roman" w:hAnsi="Times New Roman" w:cs="Times New Roman"/>
          <w:i/>
          <w:iCs/>
          <w:sz w:val="24"/>
          <w:szCs w:val="24"/>
          <w:lang w:val="id-ID"/>
        </w:rPr>
        <w:t>thinking, feeling</w:t>
      </w:r>
      <w:r w:rsidR="000B492A" w:rsidRPr="000F7416">
        <w:rPr>
          <w:rFonts w:ascii="Times New Roman" w:hAnsi="Times New Roman" w:cs="Times New Roman"/>
          <w:sz w:val="24"/>
          <w:szCs w:val="24"/>
          <w:lang w:val="id-ID"/>
        </w:rPr>
        <w:t xml:space="preserve"> dan </w:t>
      </w:r>
      <w:r w:rsidR="000B492A" w:rsidRPr="000F7416">
        <w:rPr>
          <w:rFonts w:ascii="Times New Roman" w:hAnsi="Times New Roman" w:cs="Times New Roman"/>
          <w:i/>
          <w:iCs/>
          <w:sz w:val="24"/>
          <w:szCs w:val="24"/>
          <w:lang w:val="id-ID"/>
        </w:rPr>
        <w:t>acting</w:t>
      </w:r>
      <w:r w:rsidR="000B492A" w:rsidRPr="000F7416">
        <w:rPr>
          <w:rFonts w:ascii="Times New Roman" w:hAnsi="Times New Roman" w:cs="Times New Roman"/>
          <w:sz w:val="24"/>
          <w:szCs w:val="24"/>
          <w:lang w:val="id-ID"/>
        </w:rPr>
        <w:t xml:space="preserve"> (TFA) </w:t>
      </w:r>
      <w:r w:rsidR="00DF57CD" w:rsidRPr="000F7416">
        <w:rPr>
          <w:rFonts w:ascii="Times New Roman" w:hAnsi="Times New Roman" w:cs="Times New Roman"/>
          <w:sz w:val="24"/>
          <w:szCs w:val="24"/>
          <w:lang w:val="id-ID"/>
        </w:rPr>
        <w:t xml:space="preserve">pada </w:t>
      </w:r>
      <w:r w:rsidR="0047121B" w:rsidRPr="000F7416">
        <w:rPr>
          <w:rFonts w:ascii="Times New Roman" w:hAnsi="Times New Roman" w:cs="Times New Roman"/>
          <w:sz w:val="24"/>
          <w:szCs w:val="24"/>
          <w:lang w:val="id-ID"/>
        </w:rPr>
        <w:t xml:space="preserve">tingkat kecemasan </w:t>
      </w:r>
      <w:r w:rsidR="000B492A" w:rsidRPr="000F7416">
        <w:rPr>
          <w:rFonts w:ascii="Times New Roman" w:hAnsi="Times New Roman" w:cs="Times New Roman"/>
          <w:sz w:val="24"/>
          <w:szCs w:val="24"/>
          <w:lang w:val="id-ID"/>
        </w:rPr>
        <w:t>pasien sebelum dilakukan tindakan operasi</w:t>
      </w:r>
      <w:r w:rsidR="003134FF" w:rsidRPr="000F7416">
        <w:rPr>
          <w:rFonts w:ascii="Times New Roman" w:hAnsi="Times New Roman" w:cs="Times New Roman"/>
          <w:sz w:val="24"/>
          <w:szCs w:val="24"/>
          <w:lang w:val="id-ID"/>
        </w:rPr>
        <w:t xml:space="preserve"> di Rumah Sakit Mata KMU Lamongan.</w:t>
      </w:r>
    </w:p>
    <w:p w14:paraId="04E87367" w14:textId="77777777" w:rsidR="00F810F1" w:rsidRDefault="00F810F1" w:rsidP="00203479">
      <w:pPr>
        <w:pStyle w:val="Heading1"/>
        <w:spacing w:before="0" w:after="0" w:line="360" w:lineRule="auto"/>
        <w:rPr>
          <w:rFonts w:cs="Times New Roman"/>
          <w:b/>
          <w:bCs/>
          <w:sz w:val="28"/>
          <w:szCs w:val="28"/>
          <w:lang w:val="id-ID"/>
        </w:rPr>
      </w:pPr>
    </w:p>
    <w:p w14:paraId="184A6824" w14:textId="691FD2D7" w:rsidR="00203479" w:rsidRPr="000F7416" w:rsidRDefault="00203479" w:rsidP="00203479">
      <w:pPr>
        <w:pStyle w:val="Heading1"/>
        <w:spacing w:before="0" w:after="0" w:line="360" w:lineRule="auto"/>
        <w:rPr>
          <w:rFonts w:cs="Times New Roman"/>
          <w:b/>
          <w:bCs/>
          <w:sz w:val="28"/>
          <w:szCs w:val="28"/>
          <w:lang w:val="id-ID"/>
        </w:rPr>
      </w:pPr>
      <w:r w:rsidRPr="000F7416">
        <w:rPr>
          <w:rFonts w:cs="Times New Roman"/>
          <w:b/>
          <w:bCs/>
          <w:sz w:val="28"/>
          <w:szCs w:val="28"/>
          <w:lang w:val="id-ID"/>
        </w:rPr>
        <w:t>Metode</w:t>
      </w:r>
    </w:p>
    <w:p w14:paraId="3B3BC4F4" w14:textId="0DFBFFC3" w:rsidR="00203479" w:rsidRPr="000F7416" w:rsidRDefault="009E70A3" w:rsidP="001E1EF6">
      <w:pPr>
        <w:spacing w:after="0" w:line="240" w:lineRule="auto"/>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Penelitian ini menggunakan metode studi kasus dengan penerapan intervensi konseling </w:t>
      </w:r>
      <w:r w:rsidRPr="000F7416">
        <w:rPr>
          <w:rFonts w:ascii="Times New Roman" w:hAnsi="Times New Roman" w:cs="Times New Roman"/>
          <w:i/>
          <w:iCs/>
          <w:sz w:val="24"/>
          <w:szCs w:val="24"/>
          <w:lang w:val="id-ID"/>
        </w:rPr>
        <w:t>thinking, feeling</w:t>
      </w:r>
      <w:r w:rsidRPr="000F7416">
        <w:rPr>
          <w:rFonts w:ascii="Times New Roman" w:hAnsi="Times New Roman" w:cs="Times New Roman"/>
          <w:sz w:val="24"/>
          <w:szCs w:val="24"/>
          <w:lang w:val="id-ID"/>
        </w:rPr>
        <w:t xml:space="preserve"> dan </w:t>
      </w:r>
      <w:r w:rsidRPr="000F7416">
        <w:rPr>
          <w:rFonts w:ascii="Times New Roman" w:hAnsi="Times New Roman" w:cs="Times New Roman"/>
          <w:i/>
          <w:iCs/>
          <w:sz w:val="24"/>
          <w:szCs w:val="24"/>
          <w:lang w:val="id-ID"/>
        </w:rPr>
        <w:t>acting</w:t>
      </w:r>
      <w:r w:rsidRPr="000F7416">
        <w:rPr>
          <w:rFonts w:ascii="Times New Roman" w:hAnsi="Times New Roman" w:cs="Times New Roman"/>
          <w:sz w:val="24"/>
          <w:szCs w:val="24"/>
          <w:lang w:val="id-ID"/>
        </w:rPr>
        <w:t xml:space="preserve"> (TFA) yang dilakukan 2 jam sebelum operasi di ruangan khusus sebanyak 1 sesi selama 30 menit dan dilakukan oleh perawat pada 1 pasien dengan preoperasi katarak. Instrumen yang digunakan berupa kuesioner </w:t>
      </w:r>
      <w:r w:rsidRPr="000F7416">
        <w:rPr>
          <w:rFonts w:ascii="Times New Roman" w:hAnsi="Times New Roman" w:cs="Times New Roman"/>
          <w:i/>
          <w:iCs/>
          <w:sz w:val="24"/>
          <w:szCs w:val="24"/>
          <w:lang w:val="id-ID"/>
        </w:rPr>
        <w:t>Zung Self Rating Anxiety Scale</w:t>
      </w:r>
      <w:r w:rsidRPr="000F7416">
        <w:rPr>
          <w:rFonts w:ascii="Times New Roman" w:hAnsi="Times New Roman" w:cs="Times New Roman"/>
          <w:sz w:val="24"/>
          <w:szCs w:val="24"/>
          <w:lang w:val="id-ID"/>
        </w:rPr>
        <w:t xml:space="preserve"> (SAS). Pengukuran skor kecemasan dilakukan sebelum dan sesudah konseling. Setelah pengisian kuesioner sesudah konseling dilakukan pengukuran tanda-tanda vital kembali dan evaluasi.</w:t>
      </w:r>
    </w:p>
    <w:p w14:paraId="63CBDFA8" w14:textId="77777777" w:rsidR="00F810F1" w:rsidRDefault="00F810F1" w:rsidP="001E1EF6">
      <w:pPr>
        <w:pStyle w:val="Heading1"/>
        <w:spacing w:before="0" w:after="0" w:line="240" w:lineRule="auto"/>
        <w:rPr>
          <w:rFonts w:cs="Times New Roman"/>
          <w:b/>
          <w:bCs/>
          <w:sz w:val="28"/>
          <w:szCs w:val="28"/>
          <w:lang w:val="id-ID"/>
        </w:rPr>
      </w:pPr>
    </w:p>
    <w:p w14:paraId="053DF38F" w14:textId="649FDC1B" w:rsidR="006004EC" w:rsidRPr="000F7416" w:rsidRDefault="00203479" w:rsidP="001E1EF6">
      <w:pPr>
        <w:pStyle w:val="Heading1"/>
        <w:spacing w:before="0" w:after="0" w:line="240" w:lineRule="auto"/>
        <w:rPr>
          <w:rFonts w:cs="Times New Roman"/>
          <w:b/>
          <w:bCs/>
          <w:sz w:val="28"/>
          <w:szCs w:val="28"/>
          <w:lang w:val="id-ID"/>
        </w:rPr>
      </w:pPr>
      <w:r w:rsidRPr="000F7416">
        <w:rPr>
          <w:rFonts w:cs="Times New Roman"/>
          <w:b/>
          <w:bCs/>
          <w:sz w:val="28"/>
          <w:szCs w:val="28"/>
          <w:lang w:val="id-ID"/>
        </w:rPr>
        <w:t>Hasil</w:t>
      </w:r>
    </w:p>
    <w:p w14:paraId="4BB7BC06" w14:textId="77777777" w:rsidR="000F7416" w:rsidRDefault="00C973B1"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Hasil pengkajian</w:t>
      </w:r>
      <w:r w:rsidR="00A27F16" w:rsidRPr="000F7416">
        <w:rPr>
          <w:rFonts w:ascii="Times New Roman" w:hAnsi="Times New Roman" w:cs="Times New Roman"/>
          <w:sz w:val="24"/>
          <w:szCs w:val="24"/>
          <w:lang w:val="id-ID"/>
        </w:rPr>
        <w:t xml:space="preserve"> pada tanggal </w:t>
      </w:r>
      <w:r w:rsidR="00153FE7" w:rsidRPr="000F7416">
        <w:rPr>
          <w:rFonts w:ascii="Times New Roman" w:hAnsi="Times New Roman" w:cs="Times New Roman"/>
          <w:sz w:val="24"/>
          <w:szCs w:val="24"/>
          <w:lang w:val="id-ID"/>
        </w:rPr>
        <w:t>3</w:t>
      </w:r>
      <w:r w:rsidR="00A27F16" w:rsidRPr="000F7416">
        <w:rPr>
          <w:rFonts w:ascii="Times New Roman" w:hAnsi="Times New Roman" w:cs="Times New Roman"/>
          <w:sz w:val="24"/>
          <w:szCs w:val="24"/>
          <w:lang w:val="id-ID"/>
        </w:rPr>
        <w:t xml:space="preserve"> Juli 2025 </w:t>
      </w:r>
      <w:r w:rsidR="00E73AE4" w:rsidRPr="000F7416">
        <w:rPr>
          <w:rFonts w:ascii="Times New Roman" w:hAnsi="Times New Roman" w:cs="Times New Roman"/>
          <w:sz w:val="24"/>
          <w:szCs w:val="24"/>
          <w:lang w:val="id-ID"/>
        </w:rPr>
        <w:t xml:space="preserve">pada Tn.Y 63 tahun, beragama </w:t>
      </w:r>
      <w:r w:rsidR="003134FF" w:rsidRPr="000F7416">
        <w:rPr>
          <w:rFonts w:ascii="Times New Roman" w:hAnsi="Times New Roman" w:cs="Times New Roman"/>
          <w:sz w:val="24"/>
          <w:szCs w:val="24"/>
          <w:lang w:val="id-ID"/>
        </w:rPr>
        <w:t>Islam</w:t>
      </w:r>
      <w:r w:rsidR="00331D5A" w:rsidRPr="000F7416">
        <w:rPr>
          <w:rFonts w:ascii="Times New Roman" w:hAnsi="Times New Roman" w:cs="Times New Roman"/>
          <w:sz w:val="24"/>
          <w:szCs w:val="24"/>
          <w:lang w:val="id-ID"/>
        </w:rPr>
        <w:t xml:space="preserve"> dan berjenis kelamin laki-laki. Pasien seorang wiraswasta dan tinggal bersama anak laki-lakinya karena istri pasien sudah lama meninggal. </w:t>
      </w:r>
      <w:r w:rsidR="00E73AE4" w:rsidRPr="000F7416">
        <w:rPr>
          <w:rFonts w:ascii="Times New Roman" w:hAnsi="Times New Roman" w:cs="Times New Roman"/>
          <w:sz w:val="24"/>
          <w:szCs w:val="24"/>
          <w:lang w:val="id-ID"/>
        </w:rPr>
        <w:t xml:space="preserve">Pasien mengatakan mata kirinya buram dan berkabut sejak </w:t>
      </w:r>
      <w:r w:rsidR="00A105E6" w:rsidRPr="000F7416">
        <w:rPr>
          <w:rFonts w:ascii="Times New Roman" w:hAnsi="Times New Roman" w:cs="Times New Roman"/>
          <w:sz w:val="24"/>
          <w:szCs w:val="24"/>
          <w:lang w:val="id-ID"/>
        </w:rPr>
        <w:t>3 bulan</w:t>
      </w:r>
      <w:r w:rsidR="00E73AE4" w:rsidRPr="000F7416">
        <w:rPr>
          <w:rFonts w:ascii="Times New Roman" w:hAnsi="Times New Roman" w:cs="Times New Roman"/>
          <w:sz w:val="24"/>
          <w:szCs w:val="24"/>
          <w:lang w:val="id-ID"/>
        </w:rPr>
        <w:t xml:space="preserve"> yan</w:t>
      </w:r>
      <w:r w:rsidR="004D6BC4" w:rsidRPr="000F7416">
        <w:rPr>
          <w:rFonts w:ascii="Times New Roman" w:hAnsi="Times New Roman" w:cs="Times New Roman"/>
          <w:sz w:val="24"/>
          <w:szCs w:val="24"/>
          <w:lang w:val="id-ID"/>
        </w:rPr>
        <w:t>g</w:t>
      </w:r>
      <w:r w:rsidR="00E73AE4" w:rsidRPr="000F7416">
        <w:rPr>
          <w:rFonts w:ascii="Times New Roman" w:hAnsi="Times New Roman" w:cs="Times New Roman"/>
          <w:sz w:val="24"/>
          <w:szCs w:val="24"/>
          <w:lang w:val="id-ID"/>
        </w:rPr>
        <w:t xml:space="preserve"> lalu</w:t>
      </w:r>
      <w:r w:rsidR="00331D5A" w:rsidRPr="000F7416">
        <w:rPr>
          <w:rFonts w:ascii="Times New Roman" w:hAnsi="Times New Roman" w:cs="Times New Roman"/>
          <w:sz w:val="24"/>
          <w:szCs w:val="24"/>
          <w:lang w:val="id-ID"/>
        </w:rPr>
        <w:t>. Riwayat pembedahan sebelumnya pada 1 tahun yang lalu pada mata kanan. P</w:t>
      </w:r>
      <w:r w:rsidR="00E73AE4" w:rsidRPr="000F7416">
        <w:rPr>
          <w:rFonts w:ascii="Times New Roman" w:hAnsi="Times New Roman" w:cs="Times New Roman"/>
          <w:sz w:val="24"/>
          <w:szCs w:val="24"/>
          <w:lang w:val="id-ID"/>
        </w:rPr>
        <w:t>asien mengatakan beberapa hari terakhir merasa khawatir</w:t>
      </w:r>
      <w:r w:rsidR="00331D5A" w:rsidRPr="000F7416">
        <w:rPr>
          <w:rFonts w:ascii="Times New Roman" w:hAnsi="Times New Roman" w:cs="Times New Roman"/>
          <w:sz w:val="24"/>
          <w:szCs w:val="24"/>
          <w:lang w:val="id-ID"/>
        </w:rPr>
        <w:t xml:space="preserve"> </w:t>
      </w:r>
      <w:r w:rsidR="00E73AE4" w:rsidRPr="000F7416">
        <w:rPr>
          <w:rFonts w:ascii="Times New Roman" w:hAnsi="Times New Roman" w:cs="Times New Roman"/>
          <w:sz w:val="24"/>
          <w:szCs w:val="24"/>
          <w:lang w:val="id-ID"/>
        </w:rPr>
        <w:t xml:space="preserve">jika </w:t>
      </w:r>
      <w:r w:rsidR="00331D5A" w:rsidRPr="000F7416">
        <w:rPr>
          <w:rFonts w:ascii="Times New Roman" w:hAnsi="Times New Roman" w:cs="Times New Roman"/>
          <w:sz w:val="24"/>
          <w:szCs w:val="24"/>
          <w:lang w:val="id-ID"/>
        </w:rPr>
        <w:t xml:space="preserve">akan dilakukan </w:t>
      </w:r>
      <w:r w:rsidR="00E73AE4" w:rsidRPr="000F7416">
        <w:rPr>
          <w:rFonts w:ascii="Times New Roman" w:hAnsi="Times New Roman" w:cs="Times New Roman"/>
          <w:sz w:val="24"/>
          <w:szCs w:val="24"/>
          <w:lang w:val="id-ID"/>
        </w:rPr>
        <w:t xml:space="preserve">tindakan operasi </w:t>
      </w:r>
      <w:r w:rsidR="006F73AF" w:rsidRPr="000F7416">
        <w:rPr>
          <w:rFonts w:ascii="Times New Roman" w:hAnsi="Times New Roman" w:cs="Times New Roman"/>
          <w:sz w:val="24"/>
          <w:szCs w:val="24"/>
          <w:lang w:val="id-ID"/>
        </w:rPr>
        <w:t>karena pada operasi</w:t>
      </w:r>
      <w:r w:rsidR="00331D5A" w:rsidRPr="000F7416">
        <w:rPr>
          <w:rFonts w:ascii="Times New Roman" w:hAnsi="Times New Roman" w:cs="Times New Roman"/>
          <w:sz w:val="24"/>
          <w:szCs w:val="24"/>
          <w:lang w:val="id-ID"/>
        </w:rPr>
        <w:t xml:space="preserve"> </w:t>
      </w:r>
      <w:r w:rsidR="006F73AF" w:rsidRPr="000F7416">
        <w:rPr>
          <w:rFonts w:ascii="Times New Roman" w:hAnsi="Times New Roman" w:cs="Times New Roman"/>
          <w:sz w:val="24"/>
          <w:szCs w:val="24"/>
          <w:lang w:val="id-ID"/>
        </w:rPr>
        <w:t xml:space="preserve">pertama </w:t>
      </w:r>
      <w:r w:rsidR="00A105E6" w:rsidRPr="000F7416">
        <w:rPr>
          <w:rFonts w:ascii="Times New Roman" w:hAnsi="Times New Roman" w:cs="Times New Roman"/>
          <w:sz w:val="24"/>
          <w:szCs w:val="24"/>
          <w:lang w:val="id-ID"/>
        </w:rPr>
        <w:t>terasa sangat lama</w:t>
      </w:r>
      <w:r w:rsidR="00331D5A" w:rsidRPr="000F7416">
        <w:rPr>
          <w:rFonts w:ascii="Times New Roman" w:hAnsi="Times New Roman" w:cs="Times New Roman"/>
          <w:sz w:val="24"/>
          <w:szCs w:val="24"/>
          <w:lang w:val="id-ID"/>
        </w:rPr>
        <w:t xml:space="preserve">, terdengar suara seperti menjahit benang </w:t>
      </w:r>
      <w:r w:rsidR="00A105E6" w:rsidRPr="000F7416">
        <w:rPr>
          <w:rFonts w:ascii="Times New Roman" w:hAnsi="Times New Roman" w:cs="Times New Roman"/>
          <w:sz w:val="24"/>
          <w:szCs w:val="24"/>
          <w:lang w:val="id-ID"/>
        </w:rPr>
        <w:t>pada saat</w:t>
      </w:r>
      <w:r w:rsidR="00331D5A" w:rsidRPr="000F7416">
        <w:rPr>
          <w:rFonts w:ascii="Times New Roman" w:hAnsi="Times New Roman" w:cs="Times New Roman"/>
          <w:sz w:val="24"/>
          <w:szCs w:val="24"/>
          <w:lang w:val="id-ID"/>
        </w:rPr>
        <w:t xml:space="preserve"> operasi berlangsung dan terasa nyeri</w:t>
      </w:r>
      <w:r w:rsidR="00B50FD5" w:rsidRPr="000F7416">
        <w:rPr>
          <w:rFonts w:ascii="Times New Roman" w:hAnsi="Times New Roman" w:cs="Times New Roman"/>
          <w:sz w:val="24"/>
          <w:szCs w:val="24"/>
          <w:lang w:val="id-ID"/>
        </w:rPr>
        <w:t xml:space="preserve">. </w:t>
      </w:r>
      <w:r w:rsidR="00A105E6" w:rsidRPr="000F7416">
        <w:rPr>
          <w:rFonts w:ascii="Times New Roman" w:hAnsi="Times New Roman" w:cs="Times New Roman"/>
          <w:sz w:val="24"/>
          <w:szCs w:val="24"/>
          <w:lang w:val="id-ID"/>
        </w:rPr>
        <w:t>Pasien mengatakan setelah operasi mata kana</w:t>
      </w:r>
      <w:r w:rsidR="00331D5A" w:rsidRPr="000F7416">
        <w:rPr>
          <w:rFonts w:ascii="Times New Roman" w:hAnsi="Times New Roman" w:cs="Times New Roman"/>
          <w:sz w:val="24"/>
          <w:szCs w:val="24"/>
          <w:lang w:val="id-ID"/>
        </w:rPr>
        <w:t xml:space="preserve">n masih sering terasa nyeri, lengket, berair dan tetap tidak bisa melihat dengan jelas. Meskipun demikian pasien mengatakan tetap ingin di operasi untuk mata kirinya agar tidak semakin buram. </w:t>
      </w:r>
      <w:r w:rsidR="00153FE7" w:rsidRPr="000F7416">
        <w:rPr>
          <w:rFonts w:ascii="Times New Roman" w:hAnsi="Times New Roman" w:cs="Times New Roman"/>
          <w:sz w:val="24"/>
          <w:szCs w:val="24"/>
          <w:lang w:val="id-ID"/>
        </w:rPr>
        <w:t xml:space="preserve">Pengkajian riwayat kesehatan didapatkan pasien  menderita hipertensi dan diabetes </w:t>
      </w:r>
      <w:r w:rsidR="00B71E6E" w:rsidRPr="000F7416">
        <w:rPr>
          <w:rFonts w:ascii="Times New Roman" w:hAnsi="Times New Roman" w:cs="Times New Roman"/>
          <w:sz w:val="24"/>
          <w:szCs w:val="24"/>
          <w:lang w:val="id-ID"/>
        </w:rPr>
        <w:t>melitus</w:t>
      </w:r>
      <w:r w:rsidR="00153FE7" w:rsidRPr="000F7416">
        <w:rPr>
          <w:rFonts w:ascii="Times New Roman" w:hAnsi="Times New Roman" w:cs="Times New Roman"/>
          <w:sz w:val="24"/>
          <w:szCs w:val="24"/>
          <w:lang w:val="id-ID"/>
        </w:rPr>
        <w:t xml:space="preserve"> yang terkontrol.</w:t>
      </w:r>
      <w:r w:rsidR="001C12C6" w:rsidRPr="000F7416">
        <w:rPr>
          <w:rFonts w:ascii="Times New Roman" w:hAnsi="Times New Roman" w:cs="Times New Roman"/>
          <w:sz w:val="24"/>
          <w:szCs w:val="24"/>
          <w:lang w:val="id-ID"/>
        </w:rPr>
        <w:t xml:space="preserve"> Diagnosa medis pasien yaitu </w:t>
      </w:r>
      <w:r w:rsidR="001C12C6" w:rsidRPr="000F7416">
        <w:rPr>
          <w:rFonts w:ascii="Times New Roman" w:hAnsi="Times New Roman" w:cs="Times New Roman"/>
          <w:i/>
          <w:iCs/>
          <w:sz w:val="24"/>
          <w:szCs w:val="24"/>
          <w:lang w:val="id-ID"/>
        </w:rPr>
        <w:t>OS Posterior Subcapsular Cataract</w:t>
      </w:r>
      <w:r w:rsidR="003134FF" w:rsidRPr="000F7416">
        <w:rPr>
          <w:rFonts w:ascii="Times New Roman" w:hAnsi="Times New Roman" w:cs="Times New Roman"/>
          <w:sz w:val="24"/>
          <w:szCs w:val="24"/>
          <w:lang w:val="id-ID"/>
        </w:rPr>
        <w:t>.</w:t>
      </w:r>
      <w:r w:rsidR="00924AFE" w:rsidRPr="000F7416">
        <w:rPr>
          <w:rFonts w:ascii="Times New Roman" w:hAnsi="Times New Roman" w:cs="Times New Roman"/>
          <w:sz w:val="24"/>
          <w:szCs w:val="24"/>
          <w:lang w:val="id-ID"/>
        </w:rPr>
        <w:t xml:space="preserve"> </w:t>
      </w:r>
    </w:p>
    <w:p w14:paraId="60ED0FC3" w14:textId="77777777" w:rsidR="00F810F1" w:rsidRPr="000F7416" w:rsidRDefault="00F810F1" w:rsidP="001E1EF6">
      <w:pPr>
        <w:spacing w:after="0" w:line="240" w:lineRule="auto"/>
        <w:ind w:right="-71"/>
        <w:jc w:val="both"/>
        <w:rPr>
          <w:rFonts w:ascii="Times New Roman" w:hAnsi="Times New Roman" w:cs="Times New Roman"/>
          <w:sz w:val="24"/>
          <w:szCs w:val="24"/>
          <w:lang w:val="id-ID"/>
        </w:rPr>
      </w:pPr>
    </w:p>
    <w:p w14:paraId="3814DC5C" w14:textId="77777777" w:rsidR="000F7416" w:rsidRPr="000F7416" w:rsidRDefault="00153FE7"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Pada tanggal 8 Juli 2025 pasien di jadwalkan untuk operasi katarak pada mata kiri. Pasien mengatakan bahwa </w:t>
      </w:r>
      <w:r w:rsidR="009E70A3" w:rsidRPr="000F7416">
        <w:rPr>
          <w:rFonts w:ascii="Times New Roman" w:hAnsi="Times New Roman" w:cs="Times New Roman"/>
          <w:sz w:val="24"/>
          <w:szCs w:val="24"/>
          <w:lang w:val="id-ID"/>
        </w:rPr>
        <w:t>pada</w:t>
      </w:r>
      <w:r w:rsidRPr="000F7416">
        <w:rPr>
          <w:rFonts w:ascii="Times New Roman" w:hAnsi="Times New Roman" w:cs="Times New Roman"/>
          <w:sz w:val="24"/>
          <w:szCs w:val="24"/>
          <w:lang w:val="id-ID"/>
        </w:rPr>
        <w:t xml:space="preserve"> malam tidak bisa tidur </w:t>
      </w:r>
      <w:r w:rsidRPr="000F7416">
        <w:rPr>
          <w:rFonts w:ascii="Times New Roman" w:hAnsi="Times New Roman" w:cs="Times New Roman"/>
          <w:sz w:val="24"/>
          <w:szCs w:val="24"/>
          <w:lang w:val="id-ID"/>
        </w:rPr>
        <w:t xml:space="preserve">dengan nyenyak sehingga kepala dan leher terasa kaku. Pasien juga menyampaikan sempat bermimpi yang membuatnya semakin khawatir terhadap </w:t>
      </w:r>
      <w:r w:rsidR="001B2650" w:rsidRPr="000F7416">
        <w:rPr>
          <w:rFonts w:ascii="Times New Roman" w:hAnsi="Times New Roman" w:cs="Times New Roman"/>
          <w:sz w:val="24"/>
          <w:szCs w:val="24"/>
          <w:lang w:val="id-ID"/>
        </w:rPr>
        <w:t>t</w:t>
      </w:r>
      <w:r w:rsidRPr="000F7416">
        <w:rPr>
          <w:rFonts w:ascii="Times New Roman" w:hAnsi="Times New Roman" w:cs="Times New Roman"/>
          <w:sz w:val="24"/>
          <w:szCs w:val="24"/>
          <w:lang w:val="id-ID"/>
        </w:rPr>
        <w:t>indakan operasi yang akan dilalui</w:t>
      </w:r>
      <w:r w:rsidR="001C12C6" w:rsidRPr="000F7416">
        <w:rPr>
          <w:rFonts w:ascii="Times New Roman" w:hAnsi="Times New Roman" w:cs="Times New Roman"/>
          <w:sz w:val="24"/>
          <w:szCs w:val="24"/>
          <w:lang w:val="id-ID"/>
        </w:rPr>
        <w:t>. Pasien mengatakan takut operasi yang kedua ini akan sama dengan sebelumnya.</w:t>
      </w:r>
    </w:p>
    <w:p w14:paraId="2B00C8D6" w14:textId="55EE753F" w:rsidR="004175E8" w:rsidRPr="000F7416" w:rsidRDefault="00BA07A7"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Hasil pemeriksaan </w:t>
      </w:r>
      <w:r w:rsidR="00153FE7" w:rsidRPr="000F7416">
        <w:rPr>
          <w:rFonts w:ascii="Times New Roman" w:hAnsi="Times New Roman" w:cs="Times New Roman"/>
          <w:sz w:val="24"/>
          <w:szCs w:val="24"/>
          <w:lang w:val="id-ID"/>
        </w:rPr>
        <w:t>preope</w:t>
      </w:r>
      <w:r w:rsidR="00C74696" w:rsidRPr="000F7416">
        <w:rPr>
          <w:rFonts w:ascii="Times New Roman" w:hAnsi="Times New Roman" w:cs="Times New Roman"/>
          <w:sz w:val="24"/>
          <w:szCs w:val="24"/>
          <w:lang w:val="id-ID"/>
        </w:rPr>
        <w:t>r</w:t>
      </w:r>
      <w:r w:rsidR="00153FE7" w:rsidRPr="000F7416">
        <w:rPr>
          <w:rFonts w:ascii="Times New Roman" w:hAnsi="Times New Roman" w:cs="Times New Roman"/>
          <w:sz w:val="24"/>
          <w:szCs w:val="24"/>
          <w:lang w:val="id-ID"/>
        </w:rPr>
        <w:t xml:space="preserve">asi </w:t>
      </w:r>
      <w:r w:rsidRPr="000F7416">
        <w:rPr>
          <w:rFonts w:ascii="Times New Roman" w:hAnsi="Times New Roman" w:cs="Times New Roman"/>
          <w:sz w:val="24"/>
          <w:szCs w:val="24"/>
          <w:lang w:val="id-ID"/>
        </w:rPr>
        <w:t>visus mata kanan</w:t>
      </w:r>
      <w:r w:rsidR="00E73AE4" w:rsidRPr="000F7416">
        <w:rPr>
          <w:rFonts w:ascii="Times New Roman" w:hAnsi="Times New Roman" w:cs="Times New Roman"/>
          <w:sz w:val="24"/>
          <w:szCs w:val="24"/>
          <w:lang w:val="id-ID"/>
        </w:rPr>
        <w:t>.</w:t>
      </w:r>
      <w:r w:rsidR="004D6BC4" w:rsidRPr="000F7416">
        <w:rPr>
          <w:rFonts w:ascii="Times New Roman" w:hAnsi="Times New Roman" w:cs="Times New Roman"/>
          <w:sz w:val="24"/>
          <w:szCs w:val="24"/>
          <w:lang w:val="id-ID"/>
        </w:rPr>
        <w:t xml:space="preserve"> 0,2 dan mata kiri 0,2 sedangkan hasil pemeriksaan</w:t>
      </w:r>
      <w:r w:rsidR="003134FF" w:rsidRPr="000F7416">
        <w:rPr>
          <w:rFonts w:ascii="Times New Roman" w:hAnsi="Times New Roman" w:cs="Times New Roman"/>
          <w:sz w:val="24"/>
          <w:szCs w:val="24"/>
          <w:lang w:val="id-ID"/>
        </w:rPr>
        <w:t xml:space="preserve"> t</w:t>
      </w:r>
      <w:r w:rsidR="00F10CD0" w:rsidRPr="000F7416">
        <w:rPr>
          <w:rFonts w:ascii="Times New Roman" w:hAnsi="Times New Roman" w:cs="Times New Roman"/>
          <w:sz w:val="24"/>
          <w:szCs w:val="24"/>
          <w:lang w:val="id-ID"/>
        </w:rPr>
        <w:t>ekanan intraokuler</w:t>
      </w:r>
      <w:r w:rsidR="004D6BC4" w:rsidRPr="000F7416">
        <w:rPr>
          <w:rFonts w:ascii="Times New Roman" w:hAnsi="Times New Roman" w:cs="Times New Roman"/>
          <w:sz w:val="24"/>
          <w:szCs w:val="24"/>
          <w:lang w:val="id-ID"/>
        </w:rPr>
        <w:t xml:space="preserve"> ma</w:t>
      </w:r>
      <w:r w:rsidR="006E124C" w:rsidRPr="000F7416">
        <w:rPr>
          <w:rFonts w:ascii="Times New Roman" w:hAnsi="Times New Roman" w:cs="Times New Roman"/>
          <w:sz w:val="24"/>
          <w:szCs w:val="24"/>
          <w:lang w:val="id-ID"/>
        </w:rPr>
        <w:t xml:space="preserve">ta </w:t>
      </w:r>
      <w:r w:rsidR="004D6BC4" w:rsidRPr="000F7416">
        <w:rPr>
          <w:rFonts w:ascii="Times New Roman" w:hAnsi="Times New Roman" w:cs="Times New Roman"/>
          <w:sz w:val="24"/>
          <w:szCs w:val="24"/>
          <w:lang w:val="id-ID"/>
        </w:rPr>
        <w:t xml:space="preserve">kanan 20,9 mmHg dan </w:t>
      </w:r>
      <w:r w:rsidR="006E124C" w:rsidRPr="000F7416">
        <w:rPr>
          <w:rFonts w:ascii="Times New Roman" w:hAnsi="Times New Roman" w:cs="Times New Roman"/>
          <w:sz w:val="24"/>
          <w:szCs w:val="24"/>
          <w:lang w:val="id-ID"/>
        </w:rPr>
        <w:t xml:space="preserve">tekanan intraokuler </w:t>
      </w:r>
      <w:r w:rsidR="004D6BC4" w:rsidRPr="000F7416">
        <w:rPr>
          <w:rFonts w:ascii="Times New Roman" w:hAnsi="Times New Roman" w:cs="Times New Roman"/>
          <w:sz w:val="24"/>
          <w:szCs w:val="24"/>
          <w:lang w:val="id-ID"/>
        </w:rPr>
        <w:t>mata kiri 19,8 mmHg.</w:t>
      </w:r>
      <w:r w:rsidR="004959EC" w:rsidRPr="000F7416">
        <w:rPr>
          <w:rFonts w:ascii="Times New Roman" w:hAnsi="Times New Roman" w:cs="Times New Roman"/>
          <w:sz w:val="24"/>
          <w:szCs w:val="24"/>
          <w:lang w:val="id-ID"/>
        </w:rPr>
        <w:t xml:space="preserve"> </w:t>
      </w:r>
      <w:r w:rsidR="00C47C5E" w:rsidRPr="000F7416">
        <w:rPr>
          <w:rFonts w:ascii="Times New Roman" w:hAnsi="Times New Roman" w:cs="Times New Roman"/>
          <w:sz w:val="24"/>
          <w:szCs w:val="24"/>
          <w:lang w:val="id-ID"/>
        </w:rPr>
        <w:t xml:space="preserve">Hasil pemeriksaan </w:t>
      </w:r>
      <w:r w:rsidR="004959EC" w:rsidRPr="000F7416">
        <w:rPr>
          <w:rFonts w:ascii="Times New Roman" w:hAnsi="Times New Roman" w:cs="Times New Roman"/>
          <w:sz w:val="24"/>
          <w:szCs w:val="24"/>
          <w:lang w:val="id-ID"/>
        </w:rPr>
        <w:t>tanda-tanda vital sebelum operasi didapatkan tekanan darah</w:t>
      </w:r>
      <w:r w:rsidR="003134FF" w:rsidRPr="000F7416">
        <w:rPr>
          <w:rFonts w:ascii="Times New Roman" w:hAnsi="Times New Roman" w:cs="Times New Roman"/>
          <w:sz w:val="24"/>
          <w:szCs w:val="24"/>
          <w:lang w:val="id-ID"/>
        </w:rPr>
        <w:t xml:space="preserve"> </w:t>
      </w:r>
      <w:r w:rsidR="004959EC" w:rsidRPr="000F7416">
        <w:rPr>
          <w:rFonts w:ascii="Times New Roman" w:hAnsi="Times New Roman" w:cs="Times New Roman"/>
          <w:sz w:val="24"/>
          <w:szCs w:val="24"/>
          <w:lang w:val="id-ID"/>
        </w:rPr>
        <w:t>169/96 mmHg</w:t>
      </w:r>
      <w:r w:rsidR="003134FF" w:rsidRPr="000F7416">
        <w:rPr>
          <w:rFonts w:ascii="Times New Roman" w:hAnsi="Times New Roman" w:cs="Times New Roman"/>
          <w:sz w:val="24"/>
          <w:szCs w:val="24"/>
          <w:lang w:val="id-ID"/>
        </w:rPr>
        <w:t xml:space="preserve"> (hipertensi)</w:t>
      </w:r>
      <w:r w:rsidR="004959EC" w:rsidRPr="000F7416">
        <w:rPr>
          <w:rFonts w:ascii="Times New Roman" w:hAnsi="Times New Roman" w:cs="Times New Roman"/>
          <w:sz w:val="24"/>
          <w:szCs w:val="24"/>
          <w:lang w:val="id-ID"/>
        </w:rPr>
        <w:t xml:space="preserve">, </w:t>
      </w:r>
      <w:r w:rsidR="004959EC" w:rsidRPr="000F7416">
        <w:rPr>
          <w:rFonts w:ascii="Times New Roman" w:hAnsi="Times New Roman" w:cs="Times New Roman"/>
          <w:i/>
          <w:iCs/>
          <w:sz w:val="24"/>
          <w:szCs w:val="24"/>
          <w:lang w:val="id-ID"/>
        </w:rPr>
        <w:t>heart rate</w:t>
      </w:r>
      <w:r w:rsidR="004959EC" w:rsidRPr="000F7416">
        <w:rPr>
          <w:rFonts w:ascii="Times New Roman" w:hAnsi="Times New Roman" w:cs="Times New Roman"/>
          <w:sz w:val="24"/>
          <w:szCs w:val="24"/>
          <w:lang w:val="id-ID"/>
        </w:rPr>
        <w:t xml:space="preserve"> (nadi)</w:t>
      </w:r>
      <w:r w:rsidR="00F91B69" w:rsidRPr="000F7416">
        <w:rPr>
          <w:rFonts w:ascii="Times New Roman" w:hAnsi="Times New Roman" w:cs="Times New Roman"/>
          <w:sz w:val="24"/>
          <w:szCs w:val="24"/>
          <w:lang w:val="id-ID"/>
        </w:rPr>
        <w:t xml:space="preserve"> </w:t>
      </w:r>
      <w:r w:rsidR="004959EC" w:rsidRPr="000F7416">
        <w:rPr>
          <w:rFonts w:ascii="Times New Roman" w:hAnsi="Times New Roman" w:cs="Times New Roman"/>
          <w:sz w:val="24"/>
          <w:szCs w:val="24"/>
          <w:lang w:val="id-ID"/>
        </w:rPr>
        <w:t>125x/menit</w:t>
      </w:r>
      <w:r w:rsidR="003134FF" w:rsidRPr="000F7416">
        <w:rPr>
          <w:rFonts w:ascii="Times New Roman" w:hAnsi="Times New Roman" w:cs="Times New Roman"/>
          <w:sz w:val="24"/>
          <w:szCs w:val="24"/>
          <w:lang w:val="id-ID"/>
        </w:rPr>
        <w:t xml:space="preserve"> (takikardi)</w:t>
      </w:r>
      <w:r w:rsidR="004959EC" w:rsidRPr="000F7416">
        <w:rPr>
          <w:rFonts w:ascii="Times New Roman" w:hAnsi="Times New Roman" w:cs="Times New Roman"/>
          <w:sz w:val="24"/>
          <w:szCs w:val="24"/>
          <w:lang w:val="id-ID"/>
        </w:rPr>
        <w:t xml:space="preserve">, </w:t>
      </w:r>
      <w:r w:rsidR="004959EC" w:rsidRPr="000F7416">
        <w:rPr>
          <w:rFonts w:ascii="Times New Roman" w:hAnsi="Times New Roman" w:cs="Times New Roman"/>
          <w:i/>
          <w:iCs/>
          <w:sz w:val="24"/>
          <w:szCs w:val="24"/>
          <w:lang w:val="id-ID"/>
        </w:rPr>
        <w:t>respiratory rate</w:t>
      </w:r>
      <w:r w:rsidR="004959EC" w:rsidRPr="000F7416">
        <w:rPr>
          <w:rFonts w:ascii="Times New Roman" w:hAnsi="Times New Roman" w:cs="Times New Roman"/>
          <w:sz w:val="24"/>
          <w:szCs w:val="24"/>
          <w:lang w:val="id-ID"/>
        </w:rPr>
        <w:t xml:space="preserve"> 20x/menit</w:t>
      </w:r>
      <w:r w:rsidR="003134FF" w:rsidRPr="000F7416">
        <w:rPr>
          <w:rFonts w:ascii="Times New Roman" w:hAnsi="Times New Roman" w:cs="Times New Roman"/>
          <w:sz w:val="24"/>
          <w:szCs w:val="24"/>
          <w:lang w:val="id-ID"/>
        </w:rPr>
        <w:t>.</w:t>
      </w:r>
      <w:r w:rsidR="00A03FE3" w:rsidRPr="000F7416">
        <w:rPr>
          <w:rFonts w:ascii="Times New Roman" w:hAnsi="Times New Roman" w:cs="Times New Roman"/>
          <w:sz w:val="24"/>
          <w:szCs w:val="24"/>
          <w:lang w:val="id-ID"/>
        </w:rPr>
        <w:t xml:space="preserve">Setelah dilakukan pengukuran tanda-tanda vital pasien diminta mengisi kuisoner </w:t>
      </w:r>
      <w:r w:rsidR="00A03FE3" w:rsidRPr="000F7416">
        <w:rPr>
          <w:rFonts w:ascii="Times New Roman" w:hAnsi="Times New Roman" w:cs="Times New Roman"/>
          <w:i/>
          <w:iCs/>
          <w:sz w:val="24"/>
          <w:szCs w:val="24"/>
          <w:lang w:val="id-ID"/>
        </w:rPr>
        <w:t>Zung Self Rating Anxiety Scale</w:t>
      </w:r>
      <w:r w:rsidR="00A03FE3" w:rsidRPr="000F7416">
        <w:rPr>
          <w:rFonts w:ascii="Times New Roman" w:hAnsi="Times New Roman" w:cs="Times New Roman"/>
          <w:sz w:val="24"/>
          <w:szCs w:val="24"/>
          <w:lang w:val="id-ID"/>
        </w:rPr>
        <w:t xml:space="preserve"> (SAS)</w:t>
      </w:r>
      <w:r w:rsidR="0025182F" w:rsidRPr="000F7416">
        <w:rPr>
          <w:rFonts w:ascii="Times New Roman" w:hAnsi="Times New Roman" w:cs="Times New Roman"/>
          <w:sz w:val="24"/>
          <w:szCs w:val="24"/>
          <w:lang w:val="id-ID"/>
        </w:rPr>
        <w:t xml:space="preserve"> dengan hasil skor ansietas yaitu 43 (Kecemasan Ringan)</w:t>
      </w:r>
      <w:r w:rsidR="004175E8" w:rsidRPr="000F7416">
        <w:rPr>
          <w:rFonts w:ascii="Times New Roman" w:hAnsi="Times New Roman" w:cs="Times New Roman"/>
          <w:sz w:val="24"/>
          <w:szCs w:val="24"/>
          <w:lang w:val="id-ID"/>
        </w:rPr>
        <w:t>.</w:t>
      </w:r>
    </w:p>
    <w:p w14:paraId="2DB78C46" w14:textId="7F324299" w:rsidR="00B71E6E" w:rsidRPr="000F7416" w:rsidRDefault="00924AFE" w:rsidP="001E1EF6">
      <w:pPr>
        <w:spacing w:after="0" w:line="240" w:lineRule="auto"/>
        <w:ind w:right="-71"/>
        <w:jc w:val="both"/>
        <w:rPr>
          <w:rFonts w:ascii="Times New Roman" w:hAnsi="Times New Roman" w:cs="Times New Roman"/>
          <w:sz w:val="24"/>
          <w:szCs w:val="24"/>
          <w:lang w:val="id-ID"/>
        </w:rPr>
        <w:sectPr w:rsidR="00B71E6E" w:rsidRPr="000F7416" w:rsidSect="004175E8">
          <w:type w:val="continuous"/>
          <w:pgSz w:w="11906" w:h="16838" w:code="9"/>
          <w:pgMar w:top="1134" w:right="1134" w:bottom="1134" w:left="1134" w:header="709" w:footer="709" w:gutter="0"/>
          <w:cols w:num="2" w:space="708"/>
          <w:docGrid w:linePitch="360"/>
        </w:sectPr>
      </w:pPr>
      <w:r w:rsidRPr="000F7416">
        <w:rPr>
          <w:rFonts w:ascii="Times New Roman" w:hAnsi="Times New Roman" w:cs="Times New Roman"/>
          <w:sz w:val="24"/>
          <w:szCs w:val="24"/>
          <w:lang w:val="id-ID"/>
        </w:rPr>
        <w:t>Dari hasil pengkajian ditegakkan diagnosis keperawatan ansietas berhubungan dengan (b.d)</w:t>
      </w:r>
      <w:r w:rsidRPr="000F7416">
        <w:rPr>
          <w:rFonts w:ascii="Times New Roman" w:hAnsi="Times New Roman" w:cs="Times New Roman"/>
          <w:lang w:val="id-ID"/>
        </w:rPr>
        <w:t xml:space="preserve"> </w:t>
      </w:r>
      <w:r w:rsidRPr="000F7416">
        <w:rPr>
          <w:rFonts w:ascii="Times New Roman" w:hAnsi="Times New Roman" w:cs="Times New Roman"/>
          <w:sz w:val="24"/>
          <w:szCs w:val="24"/>
          <w:lang w:val="id-ID"/>
        </w:rPr>
        <w:t xml:space="preserve">Krisis Situasional dibuktikan dengan (d.d) Pasien merasa khawatir, tampak gelisah, tegang, tekanan darah meningkat, dan nadi meningkat. Rencana intervensi </w:t>
      </w:r>
      <w:r w:rsidR="00EB439D" w:rsidRPr="000F7416">
        <w:rPr>
          <w:rFonts w:ascii="Times New Roman" w:hAnsi="Times New Roman" w:cs="Times New Roman"/>
          <w:sz w:val="24"/>
          <w:szCs w:val="24"/>
          <w:lang w:val="id-ID"/>
        </w:rPr>
        <w:t>yang akan</w:t>
      </w:r>
      <w:r w:rsidRPr="000F7416">
        <w:rPr>
          <w:rFonts w:ascii="Times New Roman" w:hAnsi="Times New Roman" w:cs="Times New Roman"/>
          <w:sz w:val="24"/>
          <w:szCs w:val="24"/>
          <w:lang w:val="id-ID"/>
        </w:rPr>
        <w:t xml:space="preserve"> dilakukan adalah reduksi ansietas dengan intervensi konseling </w:t>
      </w:r>
      <w:r w:rsidRPr="000F7416">
        <w:rPr>
          <w:rFonts w:ascii="Times New Roman" w:hAnsi="Times New Roman" w:cs="Times New Roman"/>
          <w:i/>
          <w:iCs/>
          <w:sz w:val="24"/>
          <w:szCs w:val="24"/>
          <w:lang w:val="id-ID"/>
        </w:rPr>
        <w:t>thinking</w:t>
      </w:r>
      <w:r w:rsidRPr="000F7416">
        <w:rPr>
          <w:rFonts w:ascii="Times New Roman" w:hAnsi="Times New Roman" w:cs="Times New Roman"/>
          <w:sz w:val="24"/>
          <w:szCs w:val="24"/>
          <w:lang w:val="id-ID"/>
        </w:rPr>
        <w:t xml:space="preserve">, </w:t>
      </w:r>
      <w:r w:rsidRPr="000F7416">
        <w:rPr>
          <w:rFonts w:ascii="Times New Roman" w:hAnsi="Times New Roman" w:cs="Times New Roman"/>
          <w:i/>
          <w:iCs/>
          <w:sz w:val="24"/>
          <w:szCs w:val="24"/>
          <w:lang w:val="id-ID"/>
        </w:rPr>
        <w:t>feeling,</w:t>
      </w:r>
      <w:r w:rsidRPr="000F7416">
        <w:rPr>
          <w:rFonts w:ascii="Times New Roman" w:hAnsi="Times New Roman" w:cs="Times New Roman"/>
          <w:sz w:val="24"/>
          <w:szCs w:val="24"/>
          <w:lang w:val="id-ID"/>
        </w:rPr>
        <w:t xml:space="preserve"> dan </w:t>
      </w:r>
      <w:r w:rsidRPr="000F7416">
        <w:rPr>
          <w:rFonts w:ascii="Times New Roman" w:hAnsi="Times New Roman" w:cs="Times New Roman"/>
          <w:i/>
          <w:iCs/>
          <w:sz w:val="24"/>
          <w:szCs w:val="24"/>
          <w:lang w:val="id-ID"/>
        </w:rPr>
        <w:t>acting</w:t>
      </w:r>
      <w:r w:rsidR="00DC151C" w:rsidRPr="000F7416">
        <w:rPr>
          <w:rFonts w:ascii="Times New Roman" w:hAnsi="Times New Roman" w:cs="Times New Roman"/>
          <w:sz w:val="24"/>
          <w:szCs w:val="24"/>
          <w:lang w:val="id-ID"/>
        </w:rPr>
        <w:t>.</w:t>
      </w:r>
      <w:r w:rsidR="00FF14FE" w:rsidRPr="000F7416">
        <w:rPr>
          <w:rFonts w:ascii="Times New Roman" w:hAnsi="Times New Roman" w:cs="Times New Roman"/>
          <w:sz w:val="24"/>
          <w:szCs w:val="24"/>
          <w:lang w:val="id-ID"/>
        </w:rPr>
        <w:t xml:space="preserve"> Asuhan Keperawatan </w:t>
      </w:r>
      <w:r w:rsidR="00F810F1">
        <w:rPr>
          <w:rFonts w:ascii="Times New Roman" w:hAnsi="Times New Roman" w:cs="Times New Roman"/>
          <w:sz w:val="24"/>
          <w:szCs w:val="24"/>
          <w:lang w:val="id-ID"/>
        </w:rPr>
        <w:t xml:space="preserve">dapat dilihat </w:t>
      </w:r>
      <w:r w:rsidR="00FF14FE" w:rsidRPr="000F7416">
        <w:rPr>
          <w:rFonts w:ascii="Times New Roman" w:hAnsi="Times New Roman" w:cs="Times New Roman"/>
          <w:sz w:val="24"/>
          <w:szCs w:val="24"/>
          <w:lang w:val="id-ID"/>
        </w:rPr>
        <w:t>pada Tabel 1.</w:t>
      </w:r>
    </w:p>
    <w:p w14:paraId="2EDC0AB9" w14:textId="67EF5DA5" w:rsidR="00B71E6E" w:rsidRPr="000F7416" w:rsidRDefault="00B71E6E" w:rsidP="00203479">
      <w:pPr>
        <w:spacing w:after="0" w:line="360" w:lineRule="auto"/>
        <w:ind w:right="-285" w:firstLine="426"/>
        <w:jc w:val="both"/>
        <w:rPr>
          <w:rFonts w:ascii="Times New Roman" w:hAnsi="Times New Roman" w:cs="Times New Roman"/>
          <w:sz w:val="24"/>
          <w:szCs w:val="24"/>
          <w:lang w:val="id-ID"/>
        </w:rPr>
      </w:pPr>
    </w:p>
    <w:p w14:paraId="3F6237E4" w14:textId="77777777" w:rsidR="001B2650" w:rsidRPr="000F7416" w:rsidRDefault="001B2650" w:rsidP="00203479">
      <w:pPr>
        <w:pStyle w:val="Caption"/>
        <w:keepNext/>
        <w:spacing w:line="360" w:lineRule="auto"/>
        <w:jc w:val="center"/>
        <w:rPr>
          <w:rFonts w:ascii="Times New Roman" w:hAnsi="Times New Roman" w:cs="Times New Roman"/>
          <w:i w:val="0"/>
          <w:iCs w:val="0"/>
          <w:color w:val="000000" w:themeColor="text1"/>
          <w:lang w:val="id-ID"/>
        </w:rPr>
        <w:sectPr w:rsidR="001B2650" w:rsidRPr="000F7416" w:rsidSect="00203479">
          <w:type w:val="continuous"/>
          <w:pgSz w:w="11906" w:h="16838" w:code="9"/>
          <w:pgMar w:top="1134" w:right="1134" w:bottom="1134" w:left="1134" w:header="709" w:footer="709" w:gutter="0"/>
          <w:cols w:space="708"/>
          <w:docGrid w:linePitch="360"/>
        </w:sectPr>
      </w:pPr>
    </w:p>
    <w:p w14:paraId="4A9432A6" w14:textId="77777777" w:rsidR="00B71E6E" w:rsidRPr="00F810F1" w:rsidRDefault="00B71E6E" w:rsidP="00203479">
      <w:pPr>
        <w:pStyle w:val="Caption"/>
        <w:keepNext/>
        <w:spacing w:line="360" w:lineRule="auto"/>
        <w:jc w:val="center"/>
        <w:rPr>
          <w:rFonts w:ascii="Times New Roman" w:hAnsi="Times New Roman" w:cs="Times New Roman"/>
          <w:b/>
          <w:bCs/>
          <w:i w:val="0"/>
          <w:iCs w:val="0"/>
          <w:color w:val="000000" w:themeColor="text1"/>
          <w:sz w:val="24"/>
          <w:szCs w:val="24"/>
          <w:lang w:val="id-ID"/>
        </w:rPr>
      </w:pPr>
      <w:r w:rsidRPr="00F810F1">
        <w:rPr>
          <w:rFonts w:ascii="Times New Roman" w:hAnsi="Times New Roman" w:cs="Times New Roman"/>
          <w:b/>
          <w:bCs/>
          <w:i w:val="0"/>
          <w:iCs w:val="0"/>
          <w:color w:val="000000" w:themeColor="text1"/>
          <w:sz w:val="24"/>
          <w:szCs w:val="24"/>
          <w:lang w:val="id-ID"/>
        </w:rPr>
        <w:t xml:space="preserve">Tabel </w:t>
      </w:r>
      <w:r w:rsidRPr="00F810F1">
        <w:rPr>
          <w:rFonts w:ascii="Times New Roman" w:hAnsi="Times New Roman" w:cs="Times New Roman"/>
          <w:b/>
          <w:bCs/>
          <w:i w:val="0"/>
          <w:iCs w:val="0"/>
          <w:color w:val="000000" w:themeColor="text1"/>
          <w:sz w:val="24"/>
          <w:szCs w:val="24"/>
          <w:lang w:val="id-ID"/>
        </w:rPr>
        <w:fldChar w:fldCharType="begin"/>
      </w:r>
      <w:r w:rsidRPr="00F810F1">
        <w:rPr>
          <w:rFonts w:ascii="Times New Roman" w:hAnsi="Times New Roman" w:cs="Times New Roman"/>
          <w:b/>
          <w:bCs/>
          <w:i w:val="0"/>
          <w:iCs w:val="0"/>
          <w:color w:val="000000" w:themeColor="text1"/>
          <w:sz w:val="24"/>
          <w:szCs w:val="24"/>
          <w:lang w:val="id-ID"/>
        </w:rPr>
        <w:instrText xml:space="preserve"> SEQ Tabel \* ARABIC </w:instrText>
      </w:r>
      <w:r w:rsidRPr="00F810F1">
        <w:rPr>
          <w:rFonts w:ascii="Times New Roman" w:hAnsi="Times New Roman" w:cs="Times New Roman"/>
          <w:b/>
          <w:bCs/>
          <w:i w:val="0"/>
          <w:iCs w:val="0"/>
          <w:color w:val="000000" w:themeColor="text1"/>
          <w:sz w:val="24"/>
          <w:szCs w:val="24"/>
          <w:lang w:val="id-ID"/>
        </w:rPr>
        <w:fldChar w:fldCharType="separate"/>
      </w:r>
      <w:r w:rsidRPr="00F810F1">
        <w:rPr>
          <w:rFonts w:ascii="Times New Roman" w:hAnsi="Times New Roman" w:cs="Times New Roman"/>
          <w:b/>
          <w:bCs/>
          <w:i w:val="0"/>
          <w:iCs w:val="0"/>
          <w:color w:val="000000" w:themeColor="text1"/>
          <w:sz w:val="24"/>
          <w:szCs w:val="24"/>
          <w:lang w:val="id-ID"/>
        </w:rPr>
        <w:t>1</w:t>
      </w:r>
      <w:r w:rsidRPr="00F810F1">
        <w:rPr>
          <w:rFonts w:ascii="Times New Roman" w:hAnsi="Times New Roman" w:cs="Times New Roman"/>
          <w:b/>
          <w:bCs/>
          <w:i w:val="0"/>
          <w:iCs w:val="0"/>
          <w:color w:val="000000" w:themeColor="text1"/>
          <w:sz w:val="24"/>
          <w:szCs w:val="24"/>
          <w:lang w:val="id-ID"/>
        </w:rPr>
        <w:fldChar w:fldCharType="end"/>
      </w:r>
      <w:r w:rsidRPr="00F810F1">
        <w:rPr>
          <w:rFonts w:ascii="Times New Roman" w:hAnsi="Times New Roman" w:cs="Times New Roman"/>
          <w:b/>
          <w:bCs/>
          <w:i w:val="0"/>
          <w:iCs w:val="0"/>
          <w:color w:val="000000" w:themeColor="text1"/>
          <w:sz w:val="24"/>
          <w:szCs w:val="24"/>
          <w:lang w:val="id-ID"/>
        </w:rPr>
        <w:t>. Evaluasi Keperawatan</w:t>
      </w:r>
    </w:p>
    <w:tbl>
      <w:tblPr>
        <w:tblStyle w:val="TableGrid"/>
        <w:tblW w:w="963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5"/>
        <w:gridCol w:w="1666"/>
        <w:gridCol w:w="1814"/>
        <w:gridCol w:w="2458"/>
        <w:gridCol w:w="1996"/>
      </w:tblGrid>
      <w:tr w:rsidR="001B2650" w:rsidRPr="00F810F1" w14:paraId="4CE5842F" w14:textId="77777777" w:rsidTr="000F7416">
        <w:trPr>
          <w:trHeight w:val="395"/>
        </w:trPr>
        <w:tc>
          <w:tcPr>
            <w:tcW w:w="1705" w:type="dxa"/>
          </w:tcPr>
          <w:p w14:paraId="09839F42" w14:textId="05B2A7CE" w:rsidR="009E70A3" w:rsidRPr="00F810F1" w:rsidRDefault="009E70A3" w:rsidP="009E70A3">
            <w:pPr>
              <w:ind w:right="-285"/>
              <w:jc w:val="center"/>
              <w:rPr>
                <w:rFonts w:ascii="Times New Roman" w:hAnsi="Times New Roman" w:cs="Times New Roman"/>
                <w:b/>
                <w:bCs/>
                <w:sz w:val="20"/>
                <w:szCs w:val="20"/>
                <w:lang w:val="id-ID"/>
              </w:rPr>
            </w:pPr>
            <w:r w:rsidRPr="00F810F1">
              <w:rPr>
                <w:rFonts w:ascii="Times New Roman" w:hAnsi="Times New Roman" w:cs="Times New Roman"/>
                <w:b/>
                <w:bCs/>
                <w:sz w:val="20"/>
                <w:szCs w:val="20"/>
                <w:lang w:val="id-ID"/>
              </w:rPr>
              <w:t>Data</w:t>
            </w:r>
          </w:p>
        </w:tc>
        <w:tc>
          <w:tcPr>
            <w:tcW w:w="1666" w:type="dxa"/>
          </w:tcPr>
          <w:p w14:paraId="3267E32C" w14:textId="06ABD7D4" w:rsidR="009E70A3" w:rsidRPr="00F810F1" w:rsidRDefault="009E70A3" w:rsidP="009E70A3">
            <w:pPr>
              <w:ind w:right="-285"/>
              <w:jc w:val="center"/>
              <w:rPr>
                <w:rFonts w:ascii="Times New Roman" w:hAnsi="Times New Roman" w:cs="Times New Roman"/>
                <w:b/>
                <w:bCs/>
                <w:sz w:val="20"/>
                <w:szCs w:val="20"/>
                <w:lang w:val="id-ID"/>
              </w:rPr>
            </w:pPr>
            <w:r w:rsidRPr="00F810F1">
              <w:rPr>
                <w:rFonts w:ascii="Times New Roman" w:hAnsi="Times New Roman" w:cs="Times New Roman"/>
                <w:b/>
                <w:bCs/>
                <w:sz w:val="20"/>
                <w:szCs w:val="20"/>
                <w:lang w:val="id-ID"/>
              </w:rPr>
              <w:t>Dx.Keperawatan</w:t>
            </w:r>
          </w:p>
        </w:tc>
        <w:tc>
          <w:tcPr>
            <w:tcW w:w="1814" w:type="dxa"/>
            <w:shd w:val="clear" w:color="auto" w:fill="D9D9D9" w:themeFill="background1" w:themeFillShade="D9"/>
          </w:tcPr>
          <w:p w14:paraId="5682D2CB" w14:textId="77777777" w:rsidR="009E70A3" w:rsidRPr="00F810F1" w:rsidRDefault="009E70A3" w:rsidP="009E70A3">
            <w:pPr>
              <w:ind w:right="-285"/>
              <w:jc w:val="center"/>
              <w:rPr>
                <w:rFonts w:ascii="Times New Roman" w:hAnsi="Times New Roman" w:cs="Times New Roman"/>
                <w:b/>
                <w:bCs/>
                <w:sz w:val="20"/>
                <w:szCs w:val="20"/>
                <w:lang w:val="id-ID"/>
              </w:rPr>
            </w:pPr>
            <w:r w:rsidRPr="00F810F1">
              <w:rPr>
                <w:rFonts w:ascii="Times New Roman" w:hAnsi="Times New Roman" w:cs="Times New Roman"/>
                <w:b/>
                <w:bCs/>
                <w:sz w:val="20"/>
                <w:szCs w:val="20"/>
                <w:lang w:val="id-ID"/>
              </w:rPr>
              <w:t>Luaran</w:t>
            </w:r>
          </w:p>
        </w:tc>
        <w:tc>
          <w:tcPr>
            <w:tcW w:w="2458" w:type="dxa"/>
          </w:tcPr>
          <w:p w14:paraId="73DD9E58" w14:textId="77777777" w:rsidR="009E70A3" w:rsidRPr="00F810F1" w:rsidRDefault="009E70A3" w:rsidP="009E70A3">
            <w:pPr>
              <w:ind w:right="-285"/>
              <w:jc w:val="center"/>
              <w:rPr>
                <w:rFonts w:ascii="Times New Roman" w:hAnsi="Times New Roman" w:cs="Times New Roman"/>
                <w:b/>
                <w:bCs/>
                <w:sz w:val="20"/>
                <w:szCs w:val="20"/>
                <w:lang w:val="id-ID"/>
              </w:rPr>
            </w:pPr>
            <w:r w:rsidRPr="00F810F1">
              <w:rPr>
                <w:rFonts w:ascii="Times New Roman" w:hAnsi="Times New Roman" w:cs="Times New Roman"/>
                <w:b/>
                <w:bCs/>
                <w:sz w:val="20"/>
                <w:szCs w:val="20"/>
                <w:lang w:val="id-ID"/>
              </w:rPr>
              <w:t>Implementasi</w:t>
            </w:r>
          </w:p>
        </w:tc>
        <w:tc>
          <w:tcPr>
            <w:tcW w:w="1996" w:type="dxa"/>
            <w:shd w:val="clear" w:color="auto" w:fill="D9D9D9" w:themeFill="background1" w:themeFillShade="D9"/>
          </w:tcPr>
          <w:p w14:paraId="181085B1" w14:textId="77777777" w:rsidR="009E70A3" w:rsidRPr="00F810F1" w:rsidRDefault="009E70A3" w:rsidP="009E70A3">
            <w:pPr>
              <w:ind w:right="-285"/>
              <w:jc w:val="center"/>
              <w:rPr>
                <w:rFonts w:ascii="Times New Roman" w:hAnsi="Times New Roman" w:cs="Times New Roman"/>
                <w:b/>
                <w:bCs/>
                <w:sz w:val="20"/>
                <w:szCs w:val="20"/>
                <w:lang w:val="id-ID"/>
              </w:rPr>
            </w:pPr>
            <w:r w:rsidRPr="00F810F1">
              <w:rPr>
                <w:rFonts w:ascii="Times New Roman" w:hAnsi="Times New Roman" w:cs="Times New Roman"/>
                <w:b/>
                <w:bCs/>
                <w:sz w:val="20"/>
                <w:szCs w:val="20"/>
                <w:lang w:val="id-ID"/>
              </w:rPr>
              <w:t>Evaluasi</w:t>
            </w:r>
          </w:p>
        </w:tc>
      </w:tr>
      <w:tr w:rsidR="001B2650" w:rsidRPr="00F810F1" w14:paraId="6C49D7F9" w14:textId="77777777" w:rsidTr="000F7416">
        <w:trPr>
          <w:trHeight w:val="1219"/>
        </w:trPr>
        <w:tc>
          <w:tcPr>
            <w:tcW w:w="1705" w:type="dxa"/>
          </w:tcPr>
          <w:p w14:paraId="1846712E" w14:textId="77777777" w:rsidR="001B2650" w:rsidRPr="00F810F1" w:rsidRDefault="001B2650" w:rsidP="009E70A3">
            <w:pPr>
              <w:ind w:right="32"/>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DS:</w:t>
            </w:r>
          </w:p>
          <w:p w14:paraId="19C89914" w14:textId="77777777" w:rsidR="001B2650" w:rsidRPr="00F810F1" w:rsidRDefault="001B2650" w:rsidP="001B2650">
            <w:pPr>
              <w:pStyle w:val="ListParagraph"/>
              <w:numPr>
                <w:ilvl w:val="0"/>
                <w:numId w:val="20"/>
              </w:numPr>
              <w:ind w:left="468" w:right="32"/>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Px mengatakan beberapa hari terakhir merasa khawatir mengenai operasi yang akan dilakukan</w:t>
            </w:r>
          </w:p>
          <w:p w14:paraId="40F3E206" w14:textId="77777777" w:rsidR="001B2650" w:rsidRPr="00F810F1" w:rsidRDefault="001B2650" w:rsidP="001B2650">
            <w:pPr>
              <w:pStyle w:val="ListParagraph"/>
              <w:numPr>
                <w:ilvl w:val="0"/>
                <w:numId w:val="20"/>
              </w:numPr>
              <w:ind w:left="468" w:right="32"/>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Px mengatakan mata terasa berairt dan belum dapat melihat dengan jelas</w:t>
            </w:r>
          </w:p>
          <w:p w14:paraId="569ABF0B" w14:textId="77777777" w:rsidR="001B2650" w:rsidRPr="00F810F1" w:rsidRDefault="001B2650" w:rsidP="001B2650">
            <w:pPr>
              <w:pStyle w:val="ListParagraph"/>
              <w:numPr>
                <w:ilvl w:val="0"/>
                <w:numId w:val="20"/>
              </w:numPr>
              <w:ind w:left="468" w:right="32"/>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lastRenderedPageBreak/>
              <w:t>Px merasa khawatir dengan operasi yang kedua</w:t>
            </w:r>
          </w:p>
          <w:p w14:paraId="7D03E4F4" w14:textId="77777777" w:rsidR="001B2650" w:rsidRPr="00F810F1" w:rsidRDefault="001B2650" w:rsidP="001B2650">
            <w:pPr>
              <w:ind w:right="32"/>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DO:</w:t>
            </w:r>
          </w:p>
          <w:p w14:paraId="1ED7ABFA" w14:textId="77777777" w:rsidR="001B2650" w:rsidRPr="00F810F1" w:rsidRDefault="001B2650" w:rsidP="001B2650">
            <w:pPr>
              <w:pStyle w:val="ListParagraph"/>
              <w:numPr>
                <w:ilvl w:val="0"/>
                <w:numId w:val="21"/>
              </w:numPr>
              <w:ind w:left="468" w:right="32"/>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Px juga sulit tidur, kepala dan leher terasa kaku,</w:t>
            </w:r>
          </w:p>
          <w:p w14:paraId="103C50B5" w14:textId="77777777" w:rsidR="001B2650" w:rsidRPr="00F810F1" w:rsidRDefault="001B2650" w:rsidP="001B2650">
            <w:pPr>
              <w:pStyle w:val="ListParagraph"/>
              <w:numPr>
                <w:ilvl w:val="0"/>
                <w:numId w:val="21"/>
              </w:numPr>
              <w:ind w:left="468" w:right="32"/>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tekanan darah 169/96 mmHg (hipertensi), </w:t>
            </w:r>
          </w:p>
          <w:p w14:paraId="57A8238B" w14:textId="77777777" w:rsidR="001B2650" w:rsidRPr="00F810F1" w:rsidRDefault="001B2650" w:rsidP="001B2650">
            <w:pPr>
              <w:pStyle w:val="ListParagraph"/>
              <w:numPr>
                <w:ilvl w:val="0"/>
                <w:numId w:val="21"/>
              </w:numPr>
              <w:ind w:left="468" w:right="32"/>
              <w:jc w:val="both"/>
              <w:rPr>
                <w:rFonts w:ascii="Times New Roman" w:hAnsi="Times New Roman" w:cs="Times New Roman"/>
                <w:sz w:val="20"/>
                <w:szCs w:val="20"/>
                <w:lang w:val="id-ID"/>
              </w:rPr>
            </w:pPr>
            <w:r w:rsidRPr="00F810F1">
              <w:rPr>
                <w:rFonts w:ascii="Times New Roman" w:hAnsi="Times New Roman" w:cs="Times New Roman"/>
                <w:i/>
                <w:iCs/>
                <w:sz w:val="20"/>
                <w:szCs w:val="20"/>
                <w:lang w:val="id-ID"/>
              </w:rPr>
              <w:t>heart rate</w:t>
            </w:r>
            <w:r w:rsidRPr="00F810F1">
              <w:rPr>
                <w:rFonts w:ascii="Times New Roman" w:hAnsi="Times New Roman" w:cs="Times New Roman"/>
                <w:sz w:val="20"/>
                <w:szCs w:val="20"/>
                <w:lang w:val="id-ID"/>
              </w:rPr>
              <w:t xml:space="preserve"> (nadi) 125x/menit (takikardi),</w:t>
            </w:r>
          </w:p>
          <w:p w14:paraId="0A1DEDBC" w14:textId="77777777" w:rsidR="001B2650" w:rsidRPr="00F810F1" w:rsidRDefault="001B2650" w:rsidP="001B2650">
            <w:pPr>
              <w:pStyle w:val="ListParagraph"/>
              <w:numPr>
                <w:ilvl w:val="0"/>
                <w:numId w:val="21"/>
              </w:numPr>
              <w:ind w:left="468" w:right="32"/>
              <w:jc w:val="both"/>
              <w:rPr>
                <w:rFonts w:ascii="Times New Roman" w:hAnsi="Times New Roman" w:cs="Times New Roman"/>
                <w:sz w:val="20"/>
                <w:szCs w:val="20"/>
                <w:lang w:val="id-ID"/>
              </w:rPr>
            </w:pPr>
            <w:r w:rsidRPr="00F810F1">
              <w:rPr>
                <w:rFonts w:ascii="Times New Roman" w:hAnsi="Times New Roman" w:cs="Times New Roman"/>
                <w:i/>
                <w:iCs/>
                <w:sz w:val="20"/>
                <w:szCs w:val="20"/>
                <w:lang w:val="id-ID"/>
              </w:rPr>
              <w:t>respiratory rate</w:t>
            </w:r>
            <w:r w:rsidRPr="00F810F1">
              <w:rPr>
                <w:rFonts w:ascii="Times New Roman" w:hAnsi="Times New Roman" w:cs="Times New Roman"/>
                <w:sz w:val="20"/>
                <w:szCs w:val="20"/>
                <w:lang w:val="id-ID"/>
              </w:rPr>
              <w:t xml:space="preserve"> 20x/menit.</w:t>
            </w:r>
          </w:p>
          <w:p w14:paraId="143851A4" w14:textId="3935F4F4" w:rsidR="001B2650" w:rsidRPr="00F810F1" w:rsidRDefault="001B2650" w:rsidP="001B2650">
            <w:pPr>
              <w:pStyle w:val="ListParagraph"/>
              <w:numPr>
                <w:ilvl w:val="0"/>
                <w:numId w:val="21"/>
              </w:numPr>
              <w:ind w:left="468" w:right="32"/>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kuisoner </w:t>
            </w:r>
            <w:r w:rsidRPr="00F810F1">
              <w:rPr>
                <w:rFonts w:ascii="Times New Roman" w:hAnsi="Times New Roman" w:cs="Times New Roman"/>
                <w:i/>
                <w:iCs/>
                <w:sz w:val="20"/>
                <w:szCs w:val="20"/>
                <w:lang w:val="id-ID"/>
              </w:rPr>
              <w:t>Zung Self Rating Anxiety Scale</w:t>
            </w:r>
            <w:r w:rsidRPr="00F810F1">
              <w:rPr>
                <w:rFonts w:ascii="Times New Roman" w:hAnsi="Times New Roman" w:cs="Times New Roman"/>
                <w:sz w:val="20"/>
                <w:szCs w:val="20"/>
                <w:lang w:val="id-ID"/>
              </w:rPr>
              <w:t xml:space="preserve"> (SAS) dengan hasil skor ansietas yaitu 43 (Kecemasan Ringan).</w:t>
            </w:r>
          </w:p>
        </w:tc>
        <w:tc>
          <w:tcPr>
            <w:tcW w:w="1666" w:type="dxa"/>
          </w:tcPr>
          <w:p w14:paraId="1C0CD159" w14:textId="19816625" w:rsidR="009E70A3" w:rsidRPr="00F810F1" w:rsidRDefault="009E70A3" w:rsidP="009E70A3">
            <w:pPr>
              <w:ind w:right="32"/>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lastRenderedPageBreak/>
              <w:t>Ansietas b.d Krisis Situasional d.d Px merasa khawatir, tampak gelisah, tegang, Tekanan darah meningkat, dan Nadi meningkat.</w:t>
            </w:r>
          </w:p>
        </w:tc>
        <w:tc>
          <w:tcPr>
            <w:tcW w:w="1814" w:type="dxa"/>
            <w:shd w:val="clear" w:color="auto" w:fill="D9D9D9" w:themeFill="background1" w:themeFillShade="D9"/>
          </w:tcPr>
          <w:p w14:paraId="32C807BE" w14:textId="77777777" w:rsidR="009E70A3" w:rsidRPr="00F810F1" w:rsidRDefault="009E70A3" w:rsidP="009E70A3">
            <w:pPr>
              <w:ind w:right="-113"/>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Luaran (L.09093)</w:t>
            </w:r>
          </w:p>
          <w:p w14:paraId="3EDDD7A5" w14:textId="77777777" w:rsidR="009E70A3" w:rsidRPr="00F810F1" w:rsidRDefault="009E70A3" w:rsidP="009E70A3">
            <w:pPr>
              <w:ind w:right="-113"/>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Setelah dilakukan intervensi selama 1x30 menit Tingkat Ansietas “Menurun” adapun kriteria hasil yaitu:</w:t>
            </w:r>
          </w:p>
          <w:p w14:paraId="5FA6A3B0" w14:textId="77777777" w:rsidR="009E70A3" w:rsidRPr="00F810F1" w:rsidRDefault="009E70A3" w:rsidP="009E70A3">
            <w:pPr>
              <w:pStyle w:val="ListParagraph"/>
              <w:numPr>
                <w:ilvl w:val="0"/>
                <w:numId w:val="13"/>
              </w:numPr>
              <w:ind w:right="-113"/>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Verbalisasi khawatir menurun (5)</w:t>
            </w:r>
          </w:p>
          <w:p w14:paraId="16E29379" w14:textId="77777777" w:rsidR="009E70A3" w:rsidRPr="00F810F1" w:rsidRDefault="009E70A3" w:rsidP="009E70A3">
            <w:pPr>
              <w:pStyle w:val="ListParagraph"/>
              <w:numPr>
                <w:ilvl w:val="0"/>
                <w:numId w:val="13"/>
              </w:numPr>
              <w:ind w:right="-113"/>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Perilaku Gelisah menurun (5)</w:t>
            </w:r>
          </w:p>
          <w:p w14:paraId="0D403817" w14:textId="77777777" w:rsidR="009E70A3" w:rsidRPr="00F810F1" w:rsidRDefault="009E70A3" w:rsidP="009E70A3">
            <w:pPr>
              <w:pStyle w:val="ListParagraph"/>
              <w:numPr>
                <w:ilvl w:val="0"/>
                <w:numId w:val="13"/>
              </w:numPr>
              <w:ind w:right="-113"/>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Tekanan darah membaik (5) </w:t>
            </w:r>
          </w:p>
          <w:p w14:paraId="73B4877E" w14:textId="77777777" w:rsidR="009E70A3" w:rsidRPr="00F810F1" w:rsidRDefault="009E70A3" w:rsidP="009E70A3">
            <w:pPr>
              <w:jc w:val="both"/>
              <w:rPr>
                <w:rFonts w:ascii="Times New Roman" w:hAnsi="Times New Roman" w:cs="Times New Roman"/>
                <w:sz w:val="20"/>
                <w:szCs w:val="20"/>
                <w:lang w:val="id-ID"/>
              </w:rPr>
            </w:pPr>
          </w:p>
        </w:tc>
        <w:tc>
          <w:tcPr>
            <w:tcW w:w="2458" w:type="dxa"/>
          </w:tcPr>
          <w:p w14:paraId="6FBEF55D" w14:textId="77777777" w:rsidR="009E70A3" w:rsidRPr="00F810F1" w:rsidRDefault="009E70A3" w:rsidP="009E70A3">
            <w:p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Intervensi</w:t>
            </w:r>
          </w:p>
          <w:p w14:paraId="0BD7F616" w14:textId="77777777" w:rsidR="009E70A3" w:rsidRPr="00F810F1" w:rsidRDefault="009E70A3" w:rsidP="009E70A3">
            <w:p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Reduksi Ansietas (I.09134) dengan pendekatan </w:t>
            </w:r>
            <w:r w:rsidRPr="00F810F1">
              <w:rPr>
                <w:rFonts w:ascii="Times New Roman" w:hAnsi="Times New Roman" w:cs="Times New Roman"/>
                <w:i/>
                <w:iCs/>
                <w:sz w:val="20"/>
                <w:szCs w:val="20"/>
                <w:lang w:val="id-ID"/>
              </w:rPr>
              <w:t xml:space="preserve">Thinking, Feeling </w:t>
            </w:r>
            <w:r w:rsidRPr="00F810F1">
              <w:rPr>
                <w:rFonts w:ascii="Times New Roman" w:hAnsi="Times New Roman" w:cs="Times New Roman"/>
                <w:sz w:val="20"/>
                <w:szCs w:val="20"/>
                <w:lang w:val="id-ID"/>
              </w:rPr>
              <w:t>dan</w:t>
            </w:r>
            <w:r w:rsidRPr="00F810F1">
              <w:rPr>
                <w:rFonts w:ascii="Times New Roman" w:hAnsi="Times New Roman" w:cs="Times New Roman"/>
                <w:i/>
                <w:iCs/>
                <w:sz w:val="20"/>
                <w:szCs w:val="20"/>
                <w:lang w:val="id-ID"/>
              </w:rPr>
              <w:t xml:space="preserve"> Acting</w:t>
            </w:r>
          </w:p>
          <w:p w14:paraId="770862DC" w14:textId="77777777" w:rsidR="009E70A3" w:rsidRPr="00F810F1" w:rsidRDefault="009E70A3" w:rsidP="009E70A3">
            <w:pPr>
              <w:jc w:val="both"/>
              <w:rPr>
                <w:rFonts w:ascii="Times New Roman" w:hAnsi="Times New Roman" w:cs="Times New Roman"/>
                <w:sz w:val="20"/>
                <w:szCs w:val="20"/>
                <w:lang w:val="id-ID"/>
              </w:rPr>
            </w:pPr>
            <w:r w:rsidRPr="00F810F1">
              <w:rPr>
                <w:rFonts w:ascii="Times New Roman" w:hAnsi="Times New Roman" w:cs="Times New Roman"/>
                <w:b/>
                <w:bCs/>
                <w:sz w:val="20"/>
                <w:szCs w:val="20"/>
                <w:lang w:val="id-ID"/>
              </w:rPr>
              <w:t>Selasa, 08 Juli 2025 (10.10</w:t>
            </w:r>
            <w:r w:rsidRPr="00F810F1">
              <w:rPr>
                <w:rFonts w:ascii="Times New Roman" w:hAnsi="Times New Roman" w:cs="Times New Roman"/>
                <w:sz w:val="20"/>
                <w:szCs w:val="20"/>
                <w:lang w:val="id-ID"/>
              </w:rPr>
              <w:t xml:space="preserve">) </w:t>
            </w:r>
          </w:p>
          <w:p w14:paraId="17C58CF5" w14:textId="77777777" w:rsidR="009E70A3" w:rsidRPr="00F810F1" w:rsidRDefault="009E70A3" w:rsidP="009E70A3">
            <w:pPr>
              <w:jc w:val="both"/>
              <w:rPr>
                <w:rFonts w:ascii="Times New Roman" w:hAnsi="Times New Roman" w:cs="Times New Roman"/>
                <w:b/>
                <w:bCs/>
                <w:sz w:val="20"/>
                <w:szCs w:val="20"/>
                <w:lang w:val="id-ID"/>
              </w:rPr>
            </w:pPr>
            <w:r w:rsidRPr="00F810F1">
              <w:rPr>
                <w:rFonts w:ascii="Times New Roman" w:hAnsi="Times New Roman" w:cs="Times New Roman"/>
                <w:b/>
                <w:bCs/>
                <w:sz w:val="20"/>
                <w:szCs w:val="20"/>
                <w:lang w:val="id-ID"/>
              </w:rPr>
              <w:t>Observasi</w:t>
            </w:r>
          </w:p>
          <w:p w14:paraId="10BD5060" w14:textId="77777777" w:rsidR="009E70A3" w:rsidRPr="00F810F1" w:rsidRDefault="009E70A3" w:rsidP="009E70A3">
            <w:pPr>
              <w:pStyle w:val="ListParagraph"/>
              <w:numPr>
                <w:ilvl w:val="0"/>
                <w:numId w:val="14"/>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Menggali aspek-aspek pemicu kecemasan pada pasien</w:t>
            </w:r>
          </w:p>
          <w:p w14:paraId="49C11D49" w14:textId="77777777" w:rsidR="009E70A3" w:rsidRPr="00F810F1" w:rsidRDefault="009E70A3" w:rsidP="009E70A3">
            <w:pPr>
              <w:pStyle w:val="ListParagraph"/>
              <w:numPr>
                <w:ilvl w:val="0"/>
                <w:numId w:val="14"/>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Menginformasikan maksud dan tujuan dilakukan konseling</w:t>
            </w:r>
          </w:p>
          <w:p w14:paraId="108D4C05" w14:textId="77777777" w:rsidR="009E70A3" w:rsidRPr="00F810F1" w:rsidRDefault="009E70A3" w:rsidP="009E70A3">
            <w:pPr>
              <w:pStyle w:val="ListParagraph"/>
              <w:numPr>
                <w:ilvl w:val="0"/>
                <w:numId w:val="14"/>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Meminta persetujuan pada pasien</w:t>
            </w:r>
          </w:p>
          <w:p w14:paraId="17AA0EC5" w14:textId="77777777" w:rsidR="009E70A3" w:rsidRPr="00F810F1" w:rsidRDefault="009E70A3" w:rsidP="009E70A3">
            <w:pPr>
              <w:pStyle w:val="ListParagraph"/>
              <w:numPr>
                <w:ilvl w:val="0"/>
                <w:numId w:val="14"/>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lastRenderedPageBreak/>
              <w:t>Memosisikan pasien dalam keadaan nyaman</w:t>
            </w:r>
          </w:p>
          <w:p w14:paraId="720562D2" w14:textId="77777777" w:rsidR="009E70A3" w:rsidRPr="00F810F1" w:rsidRDefault="009E70A3" w:rsidP="009E70A3">
            <w:pPr>
              <w:jc w:val="both"/>
              <w:rPr>
                <w:rFonts w:ascii="Times New Roman" w:hAnsi="Times New Roman" w:cs="Times New Roman"/>
                <w:b/>
                <w:bCs/>
                <w:sz w:val="20"/>
                <w:szCs w:val="20"/>
                <w:lang w:val="id-ID"/>
              </w:rPr>
            </w:pPr>
            <w:r w:rsidRPr="00F810F1">
              <w:rPr>
                <w:rFonts w:ascii="Times New Roman" w:hAnsi="Times New Roman" w:cs="Times New Roman"/>
                <w:b/>
                <w:bCs/>
                <w:sz w:val="20"/>
                <w:szCs w:val="20"/>
                <w:lang w:val="id-ID"/>
              </w:rPr>
              <w:t>Terapeutik</w:t>
            </w:r>
          </w:p>
          <w:p w14:paraId="53AD0886" w14:textId="77777777" w:rsidR="009E70A3" w:rsidRPr="00F810F1" w:rsidRDefault="009E70A3" w:rsidP="009E70A3">
            <w:pPr>
              <w:pStyle w:val="ListParagraph"/>
              <w:numPr>
                <w:ilvl w:val="0"/>
                <w:numId w:val="14"/>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Membantu pasien mengekspresikan emosi yang ada dengan berfokus pada emosi, afeksi dan perasaan pasien.</w:t>
            </w:r>
          </w:p>
          <w:p w14:paraId="302CEECC" w14:textId="77777777" w:rsidR="009E70A3" w:rsidRPr="00F810F1" w:rsidRDefault="009E70A3" w:rsidP="009E70A3">
            <w:pPr>
              <w:pStyle w:val="ListParagraph"/>
              <w:numPr>
                <w:ilvl w:val="0"/>
                <w:numId w:val="14"/>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Mendengarkan semua yang diceritakan oleh pasien</w:t>
            </w:r>
          </w:p>
          <w:p w14:paraId="46D1D416" w14:textId="77777777" w:rsidR="009E70A3" w:rsidRPr="00F810F1" w:rsidRDefault="009E70A3" w:rsidP="009E70A3">
            <w:pPr>
              <w:pStyle w:val="ListParagraph"/>
              <w:numPr>
                <w:ilvl w:val="0"/>
                <w:numId w:val="14"/>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Memberikan afirmasi yang positif pada pasien </w:t>
            </w:r>
          </w:p>
          <w:p w14:paraId="7AC230DF" w14:textId="77777777" w:rsidR="009E70A3" w:rsidRPr="00F810F1" w:rsidRDefault="009E70A3" w:rsidP="009E70A3">
            <w:pPr>
              <w:pStyle w:val="ListParagraph"/>
              <w:numPr>
                <w:ilvl w:val="0"/>
                <w:numId w:val="14"/>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Membantu pasien  memvalidasi perasaannya</w:t>
            </w:r>
          </w:p>
          <w:p w14:paraId="06D9D5E6" w14:textId="77777777" w:rsidR="009E70A3" w:rsidRPr="00F810F1" w:rsidRDefault="009E70A3" w:rsidP="009E70A3">
            <w:pPr>
              <w:pStyle w:val="ListParagraph"/>
              <w:numPr>
                <w:ilvl w:val="0"/>
                <w:numId w:val="14"/>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Membantu pasien dalam mengambil keputusan untuk tetap dilakukan tindakan operasi </w:t>
            </w:r>
          </w:p>
          <w:p w14:paraId="6DEF87D5" w14:textId="77777777" w:rsidR="009E70A3" w:rsidRPr="00F810F1" w:rsidRDefault="009E70A3" w:rsidP="009E70A3">
            <w:pPr>
              <w:pStyle w:val="ListParagraph"/>
              <w:numPr>
                <w:ilvl w:val="0"/>
                <w:numId w:val="14"/>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Mengobservasi tanda-tanda vital pasien. </w:t>
            </w:r>
          </w:p>
          <w:p w14:paraId="193AE7D3" w14:textId="77777777" w:rsidR="009E70A3" w:rsidRPr="00F810F1" w:rsidRDefault="009E70A3" w:rsidP="009E70A3">
            <w:pPr>
              <w:jc w:val="both"/>
              <w:rPr>
                <w:rFonts w:ascii="Times New Roman" w:hAnsi="Times New Roman" w:cs="Times New Roman"/>
                <w:b/>
                <w:bCs/>
                <w:sz w:val="20"/>
                <w:szCs w:val="20"/>
                <w:lang w:val="id-ID"/>
              </w:rPr>
            </w:pPr>
            <w:r w:rsidRPr="00F810F1">
              <w:rPr>
                <w:rFonts w:ascii="Times New Roman" w:hAnsi="Times New Roman" w:cs="Times New Roman"/>
                <w:b/>
                <w:bCs/>
                <w:sz w:val="20"/>
                <w:szCs w:val="20"/>
                <w:lang w:val="id-ID"/>
              </w:rPr>
              <w:t>Edukasi</w:t>
            </w:r>
          </w:p>
          <w:p w14:paraId="03DC3D6F" w14:textId="77777777" w:rsidR="009E70A3" w:rsidRPr="00F810F1" w:rsidRDefault="009E70A3" w:rsidP="009E70A3">
            <w:pPr>
              <w:pStyle w:val="ListParagraph"/>
              <w:numPr>
                <w:ilvl w:val="0"/>
                <w:numId w:val="14"/>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Menjelaskan tentang tindakan operasi yang akan dilakukan pasien</w:t>
            </w:r>
          </w:p>
          <w:p w14:paraId="61041774" w14:textId="77777777" w:rsidR="009E70A3" w:rsidRPr="00F810F1" w:rsidRDefault="009E70A3" w:rsidP="009E70A3">
            <w:pPr>
              <w:pStyle w:val="ListParagraph"/>
              <w:numPr>
                <w:ilvl w:val="0"/>
                <w:numId w:val="14"/>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Menjelaskan manfaat tindakan yang dilakukan</w:t>
            </w:r>
          </w:p>
          <w:p w14:paraId="69920E8F" w14:textId="77777777" w:rsidR="009E70A3" w:rsidRPr="00F810F1" w:rsidRDefault="009E70A3" w:rsidP="009E70A3">
            <w:pPr>
              <w:jc w:val="both"/>
              <w:rPr>
                <w:rFonts w:ascii="Times New Roman" w:hAnsi="Times New Roman" w:cs="Times New Roman"/>
                <w:b/>
                <w:bCs/>
                <w:sz w:val="20"/>
                <w:szCs w:val="20"/>
                <w:lang w:val="id-ID"/>
              </w:rPr>
            </w:pPr>
            <w:r w:rsidRPr="00F810F1">
              <w:rPr>
                <w:rFonts w:ascii="Times New Roman" w:hAnsi="Times New Roman" w:cs="Times New Roman"/>
                <w:b/>
                <w:bCs/>
                <w:sz w:val="20"/>
                <w:szCs w:val="20"/>
                <w:lang w:val="id-ID"/>
              </w:rPr>
              <w:t xml:space="preserve">Terapi TFA </w:t>
            </w:r>
          </w:p>
          <w:p w14:paraId="52179CCB" w14:textId="77777777" w:rsidR="009E70A3" w:rsidRPr="00F810F1" w:rsidRDefault="009E70A3" w:rsidP="009E70A3">
            <w:pPr>
              <w:pStyle w:val="ListParagraph"/>
              <w:numPr>
                <w:ilvl w:val="0"/>
                <w:numId w:val="19"/>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Menyiapkan ruangan untuk pasien</w:t>
            </w:r>
          </w:p>
          <w:p w14:paraId="25ACDED3" w14:textId="77777777" w:rsidR="009E70A3" w:rsidRPr="00F810F1" w:rsidRDefault="009E70A3" w:rsidP="009E70A3">
            <w:pPr>
              <w:pStyle w:val="ListParagraph"/>
              <w:numPr>
                <w:ilvl w:val="0"/>
                <w:numId w:val="19"/>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Memanggil pasien</w:t>
            </w:r>
          </w:p>
          <w:p w14:paraId="0DD0C65E" w14:textId="77777777" w:rsidR="009E70A3" w:rsidRPr="00F810F1" w:rsidRDefault="009E70A3" w:rsidP="009E70A3">
            <w:pPr>
              <w:pStyle w:val="ListParagraph"/>
              <w:numPr>
                <w:ilvl w:val="0"/>
                <w:numId w:val="19"/>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Memperkenalkan diri</w:t>
            </w:r>
          </w:p>
          <w:p w14:paraId="75180C29" w14:textId="77777777" w:rsidR="009E70A3" w:rsidRPr="00F810F1" w:rsidRDefault="009E70A3" w:rsidP="009E70A3">
            <w:pPr>
              <w:pStyle w:val="ListParagraph"/>
              <w:numPr>
                <w:ilvl w:val="0"/>
                <w:numId w:val="19"/>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Membina hubungan saling percaya </w:t>
            </w:r>
          </w:p>
          <w:p w14:paraId="527C53DA" w14:textId="77777777" w:rsidR="009E70A3" w:rsidRPr="00F810F1" w:rsidRDefault="009E70A3" w:rsidP="009E70A3">
            <w:pPr>
              <w:pStyle w:val="ListParagraph"/>
              <w:numPr>
                <w:ilvl w:val="0"/>
                <w:numId w:val="19"/>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Melakukan identifikasi pasien</w:t>
            </w:r>
          </w:p>
          <w:p w14:paraId="3653FF11" w14:textId="77777777" w:rsidR="009E70A3" w:rsidRPr="00F810F1" w:rsidRDefault="009E70A3" w:rsidP="009E70A3">
            <w:pPr>
              <w:pStyle w:val="ListParagraph"/>
              <w:numPr>
                <w:ilvl w:val="0"/>
                <w:numId w:val="19"/>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Melakukan tahapan </w:t>
            </w:r>
            <w:r w:rsidRPr="00F810F1">
              <w:rPr>
                <w:rFonts w:ascii="Times New Roman" w:hAnsi="Times New Roman" w:cs="Times New Roman"/>
                <w:i/>
                <w:iCs/>
                <w:sz w:val="20"/>
                <w:szCs w:val="20"/>
                <w:lang w:val="id-ID"/>
              </w:rPr>
              <w:t>thinking approach</w:t>
            </w:r>
          </w:p>
          <w:p w14:paraId="0F57D89F" w14:textId="49891E3E" w:rsidR="009E70A3" w:rsidRPr="00F810F1" w:rsidRDefault="009E70A3" w:rsidP="009E70A3">
            <w:pPr>
              <w:pStyle w:val="ListParagraph"/>
              <w:numPr>
                <w:ilvl w:val="0"/>
                <w:numId w:val="19"/>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Melakukan tahapan </w:t>
            </w:r>
            <w:r w:rsidRPr="00F810F1">
              <w:rPr>
                <w:rFonts w:ascii="Times New Roman" w:hAnsi="Times New Roman" w:cs="Times New Roman"/>
                <w:i/>
                <w:iCs/>
                <w:sz w:val="20"/>
                <w:szCs w:val="20"/>
                <w:lang w:val="id-ID"/>
              </w:rPr>
              <w:t>feeling approach</w:t>
            </w:r>
          </w:p>
          <w:p w14:paraId="747F70DF" w14:textId="77777777" w:rsidR="009E70A3" w:rsidRPr="00F810F1" w:rsidRDefault="009E70A3" w:rsidP="009E70A3">
            <w:pPr>
              <w:pStyle w:val="ListParagraph"/>
              <w:numPr>
                <w:ilvl w:val="0"/>
                <w:numId w:val="19"/>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Melakukan tahapan </w:t>
            </w:r>
            <w:r w:rsidRPr="00F810F1">
              <w:rPr>
                <w:rFonts w:ascii="Times New Roman" w:hAnsi="Times New Roman" w:cs="Times New Roman"/>
                <w:i/>
                <w:iCs/>
                <w:sz w:val="20"/>
                <w:szCs w:val="20"/>
                <w:lang w:val="id-ID"/>
              </w:rPr>
              <w:t>action approach</w:t>
            </w:r>
          </w:p>
          <w:p w14:paraId="70C995DC" w14:textId="77777777" w:rsidR="009E70A3" w:rsidRPr="00F810F1" w:rsidRDefault="009E70A3" w:rsidP="009E70A3">
            <w:pPr>
              <w:pStyle w:val="ListParagraph"/>
              <w:numPr>
                <w:ilvl w:val="0"/>
                <w:numId w:val="19"/>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Mengisi kuisiner ansietas</w:t>
            </w:r>
          </w:p>
          <w:p w14:paraId="306E3598" w14:textId="77777777" w:rsidR="009E70A3" w:rsidRPr="00F810F1" w:rsidRDefault="009E70A3" w:rsidP="009E70A3">
            <w:pPr>
              <w:pStyle w:val="ListParagraph"/>
              <w:numPr>
                <w:ilvl w:val="0"/>
                <w:numId w:val="19"/>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lastRenderedPageBreak/>
              <w:t>Mengucapkan salam</w:t>
            </w:r>
          </w:p>
          <w:p w14:paraId="332D6C25" w14:textId="109466D8" w:rsidR="009E70A3" w:rsidRPr="00F810F1" w:rsidRDefault="009E70A3" w:rsidP="009E70A3">
            <w:pPr>
              <w:pStyle w:val="ListParagraph"/>
              <w:numPr>
                <w:ilvl w:val="0"/>
                <w:numId w:val="19"/>
              </w:num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Mengukur tanda-tanda vital</w:t>
            </w:r>
          </w:p>
        </w:tc>
        <w:tc>
          <w:tcPr>
            <w:tcW w:w="1996" w:type="dxa"/>
            <w:shd w:val="clear" w:color="auto" w:fill="D9D9D9" w:themeFill="background1" w:themeFillShade="D9"/>
          </w:tcPr>
          <w:p w14:paraId="709A9058" w14:textId="77777777" w:rsidR="009E70A3" w:rsidRPr="00F810F1" w:rsidRDefault="009E70A3" w:rsidP="009E70A3">
            <w:pPr>
              <w:jc w:val="both"/>
              <w:rPr>
                <w:rFonts w:ascii="Times New Roman" w:hAnsi="Times New Roman" w:cs="Times New Roman"/>
                <w:b/>
                <w:bCs/>
                <w:sz w:val="20"/>
                <w:szCs w:val="20"/>
                <w:lang w:val="id-ID"/>
              </w:rPr>
            </w:pPr>
            <w:r w:rsidRPr="00F810F1">
              <w:rPr>
                <w:rFonts w:ascii="Times New Roman" w:hAnsi="Times New Roman" w:cs="Times New Roman"/>
                <w:b/>
                <w:bCs/>
                <w:sz w:val="20"/>
                <w:szCs w:val="20"/>
                <w:lang w:val="id-ID"/>
              </w:rPr>
              <w:lastRenderedPageBreak/>
              <w:t>Selasa, 08 Juli 2025 (10.50)</w:t>
            </w:r>
          </w:p>
          <w:p w14:paraId="74A0760E" w14:textId="77777777" w:rsidR="009E70A3" w:rsidRPr="00F810F1" w:rsidRDefault="009E70A3" w:rsidP="009E70A3">
            <w:pPr>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S: Verbalisasi khawatir menurun (pasien mengatakan bismillah sudah siap untuk tindakan operasi, pasien mengatakan operasi kali ini bentuk usaha untuk bisa melihat lebih jelas)</w:t>
            </w:r>
          </w:p>
          <w:p w14:paraId="4ADDDB1D" w14:textId="77777777" w:rsidR="009E70A3" w:rsidRPr="00F810F1" w:rsidRDefault="009E70A3" w:rsidP="009E70A3">
            <w:pPr>
              <w:ind w:right="48"/>
              <w:jc w:val="both"/>
              <w:rPr>
                <w:rFonts w:ascii="Times New Roman" w:hAnsi="Times New Roman" w:cs="Times New Roman"/>
                <w:sz w:val="20"/>
                <w:szCs w:val="20"/>
                <w:lang w:val="id-ID"/>
              </w:rPr>
            </w:pPr>
          </w:p>
          <w:p w14:paraId="3C2BD442" w14:textId="77777777" w:rsidR="009E70A3" w:rsidRPr="00F810F1" w:rsidRDefault="009E70A3" w:rsidP="009E70A3">
            <w:pPr>
              <w:ind w:right="48"/>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O: </w:t>
            </w:r>
          </w:p>
          <w:p w14:paraId="787AB0F4" w14:textId="77777777" w:rsidR="009E70A3" w:rsidRPr="00F810F1" w:rsidRDefault="009E70A3" w:rsidP="009E70A3">
            <w:pPr>
              <w:pStyle w:val="ListParagraph"/>
              <w:numPr>
                <w:ilvl w:val="0"/>
                <w:numId w:val="15"/>
              </w:numPr>
              <w:ind w:left="411" w:right="48"/>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Pasien tampak yakin untuk dilakukan tindakan operasi </w:t>
            </w:r>
          </w:p>
          <w:p w14:paraId="15E37DB3" w14:textId="77777777" w:rsidR="009E70A3" w:rsidRPr="00F810F1" w:rsidRDefault="009E70A3" w:rsidP="009E70A3">
            <w:pPr>
              <w:pStyle w:val="ListParagraph"/>
              <w:numPr>
                <w:ilvl w:val="0"/>
                <w:numId w:val="15"/>
              </w:numPr>
              <w:ind w:left="411" w:right="48"/>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lastRenderedPageBreak/>
              <w:t>Tekanan darah: 160/95 mmHg (Hipertensi)</w:t>
            </w:r>
          </w:p>
          <w:p w14:paraId="5359F5A5" w14:textId="77777777" w:rsidR="009E70A3" w:rsidRPr="00F810F1" w:rsidRDefault="009E70A3" w:rsidP="009E70A3">
            <w:pPr>
              <w:pStyle w:val="ListParagraph"/>
              <w:numPr>
                <w:ilvl w:val="0"/>
                <w:numId w:val="15"/>
              </w:numPr>
              <w:ind w:left="411" w:right="48"/>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Nadi : 100x/menit (Normal)</w:t>
            </w:r>
          </w:p>
          <w:p w14:paraId="3D31AEEE" w14:textId="77777777" w:rsidR="009E70A3" w:rsidRPr="00F810F1" w:rsidRDefault="009E70A3" w:rsidP="009E70A3">
            <w:pPr>
              <w:pStyle w:val="ListParagraph"/>
              <w:numPr>
                <w:ilvl w:val="0"/>
                <w:numId w:val="15"/>
              </w:numPr>
              <w:ind w:left="411" w:right="48"/>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RR: 19x/menit</w:t>
            </w:r>
          </w:p>
          <w:p w14:paraId="3610C132" w14:textId="62959C7C" w:rsidR="009E70A3" w:rsidRPr="00F810F1" w:rsidRDefault="009E70A3" w:rsidP="009E70A3">
            <w:pPr>
              <w:pStyle w:val="ListParagraph"/>
              <w:numPr>
                <w:ilvl w:val="0"/>
                <w:numId w:val="15"/>
              </w:numPr>
              <w:ind w:left="411" w:right="48"/>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 xml:space="preserve">Hasil pengisian </w:t>
            </w:r>
            <w:r w:rsidRPr="00F810F1">
              <w:rPr>
                <w:rFonts w:ascii="Times New Roman" w:hAnsi="Times New Roman" w:cs="Times New Roman"/>
                <w:i/>
                <w:iCs/>
                <w:sz w:val="20"/>
                <w:szCs w:val="20"/>
                <w:lang w:val="id-ID"/>
              </w:rPr>
              <w:t>Zung Anxiety Scale</w:t>
            </w:r>
            <w:r w:rsidRPr="00F810F1">
              <w:rPr>
                <w:rFonts w:ascii="Times New Roman" w:hAnsi="Times New Roman" w:cs="Times New Roman"/>
                <w:sz w:val="20"/>
                <w:szCs w:val="20"/>
                <w:lang w:val="id-ID"/>
              </w:rPr>
              <w:t>: 31 (Tidak Cemas) Sedangkan sebelum operasi hasil skor ansietas yaitu 43 (Kecemasan Ringan)</w:t>
            </w:r>
          </w:p>
          <w:p w14:paraId="44488A39" w14:textId="77777777" w:rsidR="009E70A3" w:rsidRPr="00F810F1" w:rsidRDefault="009E70A3" w:rsidP="009E70A3">
            <w:pPr>
              <w:ind w:right="48"/>
              <w:jc w:val="both"/>
              <w:rPr>
                <w:rFonts w:ascii="Times New Roman" w:hAnsi="Times New Roman" w:cs="Times New Roman"/>
                <w:sz w:val="20"/>
                <w:szCs w:val="20"/>
                <w:lang w:val="id-ID"/>
              </w:rPr>
            </w:pPr>
          </w:p>
          <w:p w14:paraId="4442BA46" w14:textId="77777777" w:rsidR="009E70A3" w:rsidRPr="00F810F1" w:rsidRDefault="009E70A3" w:rsidP="009E70A3">
            <w:pPr>
              <w:ind w:right="48"/>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A: Masalah Teratasi sebagian</w:t>
            </w:r>
          </w:p>
          <w:p w14:paraId="4EF0D9C2" w14:textId="77777777" w:rsidR="009E70A3" w:rsidRPr="00F810F1" w:rsidRDefault="009E70A3" w:rsidP="009E70A3">
            <w:pPr>
              <w:ind w:right="48"/>
              <w:jc w:val="both"/>
              <w:rPr>
                <w:rFonts w:ascii="Times New Roman" w:hAnsi="Times New Roman" w:cs="Times New Roman"/>
                <w:sz w:val="20"/>
                <w:szCs w:val="20"/>
                <w:lang w:val="id-ID"/>
              </w:rPr>
            </w:pPr>
          </w:p>
          <w:p w14:paraId="08DEC883" w14:textId="77777777" w:rsidR="009E70A3" w:rsidRPr="00F810F1" w:rsidRDefault="009E70A3" w:rsidP="009E70A3">
            <w:pPr>
              <w:ind w:right="48"/>
              <w:jc w:val="both"/>
              <w:rPr>
                <w:rFonts w:ascii="Times New Roman" w:hAnsi="Times New Roman" w:cs="Times New Roman"/>
                <w:sz w:val="20"/>
                <w:szCs w:val="20"/>
                <w:lang w:val="id-ID"/>
              </w:rPr>
            </w:pPr>
            <w:r w:rsidRPr="00F810F1">
              <w:rPr>
                <w:rFonts w:ascii="Times New Roman" w:hAnsi="Times New Roman" w:cs="Times New Roman"/>
                <w:sz w:val="20"/>
                <w:szCs w:val="20"/>
                <w:lang w:val="id-ID"/>
              </w:rPr>
              <w:t>P: Lanjutkan intervensi nomor 10, dan bantu px menuju ruang operasi.</w:t>
            </w:r>
          </w:p>
          <w:p w14:paraId="65BF05AE" w14:textId="77777777" w:rsidR="009E70A3" w:rsidRPr="00F810F1" w:rsidRDefault="009E70A3" w:rsidP="009E70A3">
            <w:pPr>
              <w:ind w:right="48" w:firstLine="40"/>
              <w:jc w:val="both"/>
              <w:rPr>
                <w:rFonts w:ascii="Times New Roman" w:hAnsi="Times New Roman" w:cs="Times New Roman"/>
                <w:sz w:val="20"/>
                <w:szCs w:val="20"/>
                <w:lang w:val="id-ID"/>
              </w:rPr>
            </w:pPr>
          </w:p>
        </w:tc>
      </w:tr>
    </w:tbl>
    <w:p w14:paraId="7054DEB0" w14:textId="77777777" w:rsidR="00B71E6E" w:rsidRPr="000F7416" w:rsidRDefault="00B71E6E" w:rsidP="00203479">
      <w:pPr>
        <w:spacing w:after="0" w:line="360" w:lineRule="auto"/>
        <w:ind w:right="-285"/>
        <w:jc w:val="both"/>
        <w:rPr>
          <w:rFonts w:ascii="Times New Roman" w:hAnsi="Times New Roman" w:cs="Times New Roman"/>
          <w:sz w:val="24"/>
          <w:szCs w:val="24"/>
          <w:lang w:val="id-ID"/>
        </w:rPr>
        <w:sectPr w:rsidR="00B71E6E" w:rsidRPr="000F7416" w:rsidSect="00203479">
          <w:type w:val="continuous"/>
          <w:pgSz w:w="11906" w:h="16838" w:code="9"/>
          <w:pgMar w:top="1134" w:right="1134" w:bottom="1134" w:left="1134" w:header="709" w:footer="709" w:gutter="0"/>
          <w:cols w:space="708"/>
          <w:docGrid w:linePitch="360"/>
        </w:sectPr>
      </w:pPr>
    </w:p>
    <w:p w14:paraId="629C9723" w14:textId="032CFCD3" w:rsidR="001C2340" w:rsidRPr="000F7416" w:rsidRDefault="00203479" w:rsidP="00203479">
      <w:pPr>
        <w:pStyle w:val="Heading1"/>
        <w:spacing w:before="0" w:after="0" w:line="360" w:lineRule="auto"/>
        <w:rPr>
          <w:rFonts w:cs="Times New Roman"/>
          <w:b/>
          <w:bCs/>
          <w:color w:val="000000" w:themeColor="text1"/>
          <w:sz w:val="28"/>
          <w:szCs w:val="28"/>
          <w:lang w:val="id-ID"/>
        </w:rPr>
      </w:pPr>
      <w:r w:rsidRPr="000F7416">
        <w:rPr>
          <w:rFonts w:cs="Times New Roman"/>
          <w:b/>
          <w:bCs/>
          <w:color w:val="000000" w:themeColor="text1"/>
          <w:sz w:val="28"/>
          <w:szCs w:val="28"/>
          <w:lang w:val="id-ID"/>
        </w:rPr>
        <w:t>Pembahasan</w:t>
      </w:r>
    </w:p>
    <w:p w14:paraId="1C8F30D2" w14:textId="77777777" w:rsidR="000F7416" w:rsidRDefault="008A6F51"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Diagnosa keperawatan yang muncul yaitu ansietas (D.0080) berhubungan dengan krisis situasional yaitu tindakan operasi dibuktikan dengan tanda gejala mayor pasien merasa bingung, merasa khawatir, tampak </w:t>
      </w:r>
      <w:r w:rsidR="003134FF" w:rsidRPr="000F7416">
        <w:rPr>
          <w:rFonts w:ascii="Times New Roman" w:hAnsi="Times New Roman" w:cs="Times New Roman"/>
          <w:sz w:val="24"/>
          <w:szCs w:val="24"/>
          <w:lang w:val="id-ID"/>
        </w:rPr>
        <w:t>gelisah,</w:t>
      </w:r>
      <w:r w:rsidRPr="000F7416">
        <w:rPr>
          <w:rFonts w:ascii="Times New Roman" w:hAnsi="Times New Roman" w:cs="Times New Roman"/>
          <w:sz w:val="24"/>
          <w:szCs w:val="24"/>
          <w:lang w:val="id-ID"/>
        </w:rPr>
        <w:t xml:space="preserve"> dan tegang. Tanda gejala minor adanya peningkatan tekanan darah dan frekuensi nadi. Ansietas </w:t>
      </w:r>
      <w:r w:rsidR="008B5D05" w:rsidRPr="000F7416">
        <w:rPr>
          <w:rFonts w:ascii="Times New Roman" w:hAnsi="Times New Roman" w:cs="Times New Roman"/>
          <w:sz w:val="24"/>
          <w:szCs w:val="24"/>
          <w:lang w:val="id-ID"/>
        </w:rPr>
        <w:t xml:space="preserve">adalah keadaan emosional dan pengalaman pribadi seseorang terhadap hal-hal yang </w:t>
      </w:r>
      <w:r w:rsidR="006E124C" w:rsidRPr="000F7416">
        <w:rPr>
          <w:rFonts w:ascii="Times New Roman" w:hAnsi="Times New Roman" w:cs="Times New Roman"/>
          <w:sz w:val="24"/>
          <w:szCs w:val="24"/>
          <w:lang w:val="id-ID"/>
        </w:rPr>
        <w:t>belum terjadi</w:t>
      </w:r>
      <w:r w:rsidR="008B5D05" w:rsidRPr="000F7416">
        <w:rPr>
          <w:rFonts w:ascii="Times New Roman" w:hAnsi="Times New Roman" w:cs="Times New Roman"/>
          <w:sz w:val="24"/>
          <w:szCs w:val="24"/>
          <w:lang w:val="id-ID"/>
        </w:rPr>
        <w:t xml:space="preserve"> dan spesifik akibat ekspektasi serta ancaman yang mendorong individu untuk bertindak menghadapi </w:t>
      </w:r>
      <w:r w:rsidR="003134FF" w:rsidRPr="000F7416">
        <w:rPr>
          <w:rFonts w:ascii="Times New Roman" w:hAnsi="Times New Roman" w:cs="Times New Roman"/>
          <w:sz w:val="24"/>
          <w:szCs w:val="24"/>
          <w:lang w:val="id-ID"/>
        </w:rPr>
        <w:t>risiko</w:t>
      </w:r>
      <w:r w:rsidR="008B5D05" w:rsidRPr="000F7416">
        <w:rPr>
          <w:rFonts w:ascii="Times New Roman" w:hAnsi="Times New Roman" w:cs="Times New Roman"/>
          <w:sz w:val="24"/>
          <w:szCs w:val="24"/>
          <w:lang w:val="id-ID"/>
        </w:rPr>
        <w:t xml:space="preserve"> </w:t>
      </w:r>
      <w:r w:rsidR="000D5837"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{"citationItems":[{"id":"ITEM-1","itemData":{"ISBN":"978-602-18445-6-4","author":[{"dropping-particle":"","family":"PPNI","given":"Tim Pokja SDKI DPP","non-dropping-particle":"","parse-names":false,"suffix":""}],"edition":"2","id":"ITEM-1","issued":{"date-parts":[["2017"]]},"number-of-pages":"1-328","publisher":"Dewan Pengurus Pusat PPNI","publisher-place":"Jakarta Selana","title":"Standar Diagnosis Keperawatan Indonesia","type":"book"},"uris":["http://www.mendeley.com/documents/?uuid=907df200-f1cc-4909-8ef7-2b584999a639","http://www.mendeley.com/documents/?uuid=2a29b0dd-c67e-4784-a3ae-2f15bb9952c4"]}],"mendeley":{"formattedCitation":"(PPNI, 2017)","plainTextFormattedCitation":"(PPNI, 2017)","previouslyFormattedCitation":"(PPNI, 2017)"},"properties":{"noteIndex":0},"schema":"https://github.com/citation-style-language/schema/raw/master/csl-citation.json"}</w:instrText>
      </w:r>
      <w:r w:rsidR="000D5837" w:rsidRPr="000F7416">
        <w:rPr>
          <w:rFonts w:ascii="Times New Roman" w:hAnsi="Times New Roman" w:cs="Times New Roman"/>
          <w:sz w:val="24"/>
          <w:szCs w:val="24"/>
          <w:lang w:val="id-ID"/>
        </w:rPr>
        <w:fldChar w:fldCharType="separate"/>
      </w:r>
      <w:r w:rsidR="000D5837" w:rsidRPr="000F7416">
        <w:rPr>
          <w:rFonts w:ascii="Times New Roman" w:hAnsi="Times New Roman" w:cs="Times New Roman"/>
          <w:sz w:val="24"/>
          <w:szCs w:val="24"/>
          <w:lang w:val="id-ID"/>
        </w:rPr>
        <w:t>(PPNI, 2017)</w:t>
      </w:r>
      <w:r w:rsidR="000D5837" w:rsidRPr="000F7416">
        <w:rPr>
          <w:rFonts w:ascii="Times New Roman" w:hAnsi="Times New Roman" w:cs="Times New Roman"/>
          <w:sz w:val="24"/>
          <w:szCs w:val="24"/>
          <w:lang w:val="id-ID"/>
        </w:rPr>
        <w:fldChar w:fldCharType="end"/>
      </w:r>
      <w:r w:rsidRPr="000F7416">
        <w:rPr>
          <w:rFonts w:ascii="Times New Roman" w:hAnsi="Times New Roman" w:cs="Times New Roman"/>
          <w:sz w:val="24"/>
          <w:szCs w:val="24"/>
          <w:lang w:val="id-ID"/>
        </w:rPr>
        <w:t>.</w:t>
      </w:r>
      <w:r w:rsidR="004175E8" w:rsidRPr="000F7416">
        <w:rPr>
          <w:rFonts w:ascii="Times New Roman" w:hAnsi="Times New Roman" w:cs="Times New Roman"/>
          <w:sz w:val="24"/>
          <w:szCs w:val="24"/>
          <w:lang w:val="id-ID"/>
        </w:rPr>
        <w:t xml:space="preserve"> </w:t>
      </w:r>
    </w:p>
    <w:p w14:paraId="0E0C35B2" w14:textId="77777777" w:rsidR="00F810F1" w:rsidRPr="000F7416" w:rsidRDefault="00F810F1" w:rsidP="001E1EF6">
      <w:pPr>
        <w:spacing w:after="0" w:line="240" w:lineRule="auto"/>
        <w:ind w:right="-71"/>
        <w:jc w:val="both"/>
        <w:rPr>
          <w:rFonts w:ascii="Times New Roman" w:hAnsi="Times New Roman" w:cs="Times New Roman"/>
          <w:sz w:val="24"/>
          <w:szCs w:val="24"/>
          <w:lang w:val="id-ID"/>
        </w:rPr>
      </w:pPr>
    </w:p>
    <w:p w14:paraId="58D5B8A5" w14:textId="77777777" w:rsidR="000F7416" w:rsidRDefault="00517E49"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Konseling dengan metode TFA, diawali dengan tahapan </w:t>
      </w:r>
      <w:r w:rsidRPr="000F7416">
        <w:rPr>
          <w:rFonts w:ascii="Times New Roman" w:hAnsi="Times New Roman" w:cs="Times New Roman"/>
          <w:i/>
          <w:iCs/>
          <w:sz w:val="24"/>
          <w:szCs w:val="24"/>
          <w:lang w:val="id-ID"/>
        </w:rPr>
        <w:t xml:space="preserve">thinking approach </w:t>
      </w:r>
      <w:r w:rsidRPr="000F7416">
        <w:rPr>
          <w:rFonts w:ascii="Times New Roman" w:hAnsi="Times New Roman" w:cs="Times New Roman"/>
          <w:sz w:val="24"/>
          <w:szCs w:val="24"/>
          <w:lang w:val="id-ID"/>
        </w:rPr>
        <w:t xml:space="preserve">pada tahapan ini perawat membantu pasien untuk mampu </w:t>
      </w:r>
      <w:r w:rsidR="00066E6F" w:rsidRPr="000F7416">
        <w:rPr>
          <w:rFonts w:ascii="Times New Roman" w:hAnsi="Times New Roman" w:cs="Times New Roman"/>
          <w:sz w:val="24"/>
          <w:szCs w:val="24"/>
          <w:lang w:val="id-ID"/>
        </w:rPr>
        <w:t>berpikir</w:t>
      </w:r>
      <w:r w:rsidRPr="000F7416">
        <w:rPr>
          <w:rFonts w:ascii="Times New Roman" w:hAnsi="Times New Roman" w:cs="Times New Roman"/>
          <w:sz w:val="24"/>
          <w:szCs w:val="24"/>
          <w:lang w:val="id-ID"/>
        </w:rPr>
        <w:t xml:space="preserve"> rasional, memfasilitasi perubahan pemikiran irasional klien menjadi pemikiran rasional dengan menjelaskan </w:t>
      </w:r>
      <w:r w:rsidR="00066E6F" w:rsidRPr="000F7416">
        <w:rPr>
          <w:rFonts w:ascii="Times New Roman" w:hAnsi="Times New Roman" w:cs="Times New Roman"/>
          <w:sz w:val="24"/>
          <w:szCs w:val="24"/>
          <w:lang w:val="id-ID"/>
        </w:rPr>
        <w:t>terkait</w:t>
      </w:r>
      <w:r w:rsidRPr="000F7416">
        <w:rPr>
          <w:rFonts w:ascii="Times New Roman" w:hAnsi="Times New Roman" w:cs="Times New Roman"/>
          <w:sz w:val="24"/>
          <w:szCs w:val="24"/>
          <w:lang w:val="id-ID"/>
        </w:rPr>
        <w:t xml:space="preserve"> penyakit katarak, tindakan operasi katarak, manfaat tindakan dan akibat jika tidak dilakukan tindakan. Kemudian tahapan </w:t>
      </w:r>
      <w:r w:rsidRPr="000F7416">
        <w:rPr>
          <w:rFonts w:ascii="Times New Roman" w:hAnsi="Times New Roman" w:cs="Times New Roman"/>
          <w:i/>
          <w:iCs/>
          <w:sz w:val="24"/>
          <w:szCs w:val="24"/>
          <w:lang w:val="id-ID"/>
        </w:rPr>
        <w:t xml:space="preserve">feeling approach </w:t>
      </w:r>
      <w:r w:rsidRPr="000F7416">
        <w:rPr>
          <w:rFonts w:ascii="Times New Roman" w:hAnsi="Times New Roman" w:cs="Times New Roman"/>
          <w:sz w:val="24"/>
          <w:szCs w:val="24"/>
          <w:lang w:val="id-ID"/>
        </w:rPr>
        <w:t xml:space="preserve">pada tahapan ini perawat membantu pasien dalam mengekspresikan emosi yang ada pada </w:t>
      </w:r>
      <w:r w:rsidR="001B2650" w:rsidRPr="000F7416">
        <w:rPr>
          <w:rFonts w:ascii="Times New Roman" w:hAnsi="Times New Roman" w:cs="Times New Roman"/>
          <w:sz w:val="24"/>
          <w:szCs w:val="24"/>
          <w:lang w:val="id-ID"/>
        </w:rPr>
        <w:t>dirinya</w:t>
      </w:r>
      <w:r w:rsidRPr="000F7416">
        <w:rPr>
          <w:rFonts w:ascii="Times New Roman" w:hAnsi="Times New Roman" w:cs="Times New Roman"/>
          <w:sz w:val="24"/>
          <w:szCs w:val="24"/>
          <w:lang w:val="id-ID"/>
        </w:rPr>
        <w:t xml:space="preserve">. Perhatian utama berfokus pada emosi, afeksi dan perasaan klien. Pendekatan yang berorientasi pada perasaan memiliki anggapan jika emosi kusut individu </w:t>
      </w:r>
      <w:r w:rsidR="008353BB" w:rsidRPr="000F7416">
        <w:rPr>
          <w:rFonts w:ascii="Times New Roman" w:hAnsi="Times New Roman" w:cs="Times New Roman"/>
          <w:sz w:val="24"/>
          <w:szCs w:val="24"/>
          <w:lang w:val="id-ID"/>
        </w:rPr>
        <w:t xml:space="preserve">akibat tidak dapat mengekspresikan apa yang dirasakan. Tahapan terakhir </w:t>
      </w:r>
      <w:r w:rsidR="008353BB" w:rsidRPr="000F7416">
        <w:rPr>
          <w:rFonts w:ascii="Times New Roman" w:hAnsi="Times New Roman" w:cs="Times New Roman"/>
          <w:i/>
          <w:iCs/>
          <w:sz w:val="24"/>
          <w:szCs w:val="24"/>
          <w:lang w:val="id-ID"/>
        </w:rPr>
        <w:t xml:space="preserve">action approach </w:t>
      </w:r>
      <w:r w:rsidR="008353BB" w:rsidRPr="000F7416">
        <w:rPr>
          <w:rFonts w:ascii="Times New Roman" w:hAnsi="Times New Roman" w:cs="Times New Roman"/>
          <w:sz w:val="24"/>
          <w:szCs w:val="24"/>
          <w:lang w:val="id-ID"/>
        </w:rPr>
        <w:t xml:space="preserve">pada tahap ini perawat membantu pasien dalam mengambil keputusan terhadap tindakan yang akan dijalani. </w:t>
      </w:r>
      <w:r w:rsidR="008353BB" w:rsidRPr="000F7416">
        <w:rPr>
          <w:rFonts w:ascii="Times New Roman" w:hAnsi="Times New Roman" w:cs="Times New Roman"/>
          <w:i/>
          <w:iCs/>
          <w:sz w:val="24"/>
          <w:szCs w:val="24"/>
          <w:lang w:val="id-ID"/>
        </w:rPr>
        <w:t xml:space="preserve"> </w:t>
      </w:r>
      <w:r w:rsidR="002D2DCE" w:rsidRPr="000F7416">
        <w:rPr>
          <w:rFonts w:ascii="Times New Roman" w:hAnsi="Times New Roman" w:cs="Times New Roman"/>
          <w:sz w:val="24"/>
          <w:szCs w:val="24"/>
          <w:lang w:val="id-ID"/>
        </w:rPr>
        <w:t xml:space="preserve">Konseling dengan pendekatan </w:t>
      </w:r>
      <w:r w:rsidR="002D2DCE" w:rsidRPr="000F7416">
        <w:rPr>
          <w:rFonts w:ascii="Times New Roman" w:hAnsi="Times New Roman" w:cs="Times New Roman"/>
          <w:i/>
          <w:iCs/>
          <w:sz w:val="24"/>
          <w:szCs w:val="24"/>
          <w:lang w:val="id-ID"/>
        </w:rPr>
        <w:t xml:space="preserve">Thinking, Feeling, and Acting </w:t>
      </w:r>
      <w:r w:rsidR="002D2DCE" w:rsidRPr="000F7416">
        <w:rPr>
          <w:rFonts w:ascii="Times New Roman" w:hAnsi="Times New Roman" w:cs="Times New Roman"/>
          <w:sz w:val="24"/>
          <w:szCs w:val="24"/>
          <w:lang w:val="id-ID"/>
        </w:rPr>
        <w:t xml:space="preserve">merupakan pendekatan sistematis dan integratif yang menyatukan bebragai strategi dan prosedur konseling ke dalam satu struktur, hal ini akan memungkinkan konselor untuk membantu klien dengan memberikan dukungan yang efektif dan berkualitas sehingga pasien dapat berpikir lebih logis dan rasional </w:t>
      </w:r>
      <w:r w:rsidR="002D2DCE"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{"citationItems":[{"id":"ITEM-1","itemData":{"ISSN":"3090-3440","PMID":"19946433","abstract":"Katarak menyebabkan cahaya sulit menembus lensa sehingga retina tidak dapat menangkap bayangan dengan jelas. Fenomena yang terjadi di masyarakat, masih sering ditemukan klien saat menjelang tindakan operasi, yang mengalami kecemasan, tanpa mendapatkan intervensi yang spesifik dari perawat untuk mengurangi kecemasannya. Tujuan penelitian ini adalah menjelaskan pengaruh konseling tentang prosedur operasi dengan  pendekatan TFA (Thinking, Feeling, and Acting) terhadap kecemasan pasien pre operasi katarak. Penelitian ini dilakukan dengan desain penelitian pra eksperimen dalam bentuk One-Group Pre-test Post-test Design dengan populasi 30 orang. Sampel diambil menggunakan purposive sampling dan didapatkan 28 responden pasien katarak di IBS RSUD Ibnu Sina Gresik. Data dianalisis mengunakan uji Paired t test dengan α &amp;lt;0,05. Hasil uji statistic didapatkan p value = 0,000 (α &amp;lt;0,05) yang artinya ada pengaruh konseling tentang prosedur operasi  dengan pendekatan TFA (Thinking, Feeling, and Acting) terhadap kecemasan pasien  pre operasi katarak. Pemberian konseling dengan pendekatan TFA, klien akan dibantu perawat untuk memecahkan masalah kecemasannya pada aspek psikologik dengan pendekatan yang lebih menyeluruh sehingga mengurangi bahkan menghilangkan kecemasan. Rumah sakit diharapkan dapat membuat program konseling dengan pendekatan TFA untuk mengurangi kecemasan pasien pre operasi.","author":[{"dropping-particle":"","family":"Dewi","given":"Very Kumala","non-dropping-particle":"","parse-names":false,"suffix":""},{"dropping-particle":"","family":"Zahroh","given":"Rohiatul","non-dropping-particle":"","parse-names":false,"suffix":""},{"dropping-particle":"","family":"Ayatulloh","given":"Daviq","non-dropping-particle":"","parse-names":false,"suffix":""}],"container-title":"Complementary Health Care Journals","id":"ITEM-1","issue":"1","issued":{"date-parts":[["2025"]]},"page":"15-23","title":"Pengaruh Konseling Tentang Prosedur Operasi Dengan  Pendekatan Tfa (Thinking, Feeling, and Acting) Terhadap Kecemasan Pasien Pre Operasi Katarak","type":"article-journal","volume":"2"},"uris":["http://www.mendeley.com/documents/?uuid=a9e276ba-e4d5-4ece-b52f-93c9df41f93f"]}],"mendeley":{"formattedCitation":"(Dewi et al., 2025)","plainTextFormattedCitation":"(Dewi et al., 2025)","previouslyFormattedCitation":"(Dewi et al., 2025)"},"properties":{"noteIndex":0},"schema":"https://github.com/citation-style-language/schema/raw/master/csl-citation.json"}</w:instrText>
      </w:r>
      <w:r w:rsidR="002D2DCE" w:rsidRPr="000F7416">
        <w:rPr>
          <w:rFonts w:ascii="Times New Roman" w:hAnsi="Times New Roman" w:cs="Times New Roman"/>
          <w:sz w:val="24"/>
          <w:szCs w:val="24"/>
          <w:lang w:val="id-ID"/>
        </w:rPr>
        <w:fldChar w:fldCharType="separate"/>
      </w:r>
      <w:r w:rsidR="002D2DCE" w:rsidRPr="000F7416">
        <w:rPr>
          <w:rFonts w:ascii="Times New Roman" w:hAnsi="Times New Roman" w:cs="Times New Roman"/>
          <w:sz w:val="24"/>
          <w:szCs w:val="24"/>
          <w:lang w:val="id-ID"/>
        </w:rPr>
        <w:t>(Dewi et al., 2025)</w:t>
      </w:r>
      <w:r w:rsidR="002D2DCE" w:rsidRPr="000F7416">
        <w:rPr>
          <w:rFonts w:ascii="Times New Roman" w:hAnsi="Times New Roman" w:cs="Times New Roman"/>
          <w:sz w:val="24"/>
          <w:szCs w:val="24"/>
          <w:lang w:val="id-ID"/>
        </w:rPr>
        <w:fldChar w:fldCharType="end"/>
      </w:r>
      <w:r w:rsidR="002D2DCE" w:rsidRPr="000F7416">
        <w:rPr>
          <w:rFonts w:ascii="Times New Roman" w:hAnsi="Times New Roman" w:cs="Times New Roman"/>
          <w:sz w:val="24"/>
          <w:szCs w:val="24"/>
          <w:lang w:val="id-ID"/>
        </w:rPr>
        <w:t>.</w:t>
      </w:r>
    </w:p>
    <w:p w14:paraId="680BA017" w14:textId="77777777" w:rsidR="00F810F1" w:rsidRPr="000F7416" w:rsidRDefault="00F810F1" w:rsidP="001E1EF6">
      <w:pPr>
        <w:spacing w:after="0" w:line="240" w:lineRule="auto"/>
        <w:ind w:right="-71"/>
        <w:jc w:val="both"/>
        <w:rPr>
          <w:rFonts w:ascii="Times New Roman" w:hAnsi="Times New Roman" w:cs="Times New Roman"/>
          <w:sz w:val="24"/>
          <w:szCs w:val="24"/>
          <w:lang w:val="id-ID"/>
        </w:rPr>
      </w:pPr>
    </w:p>
    <w:p w14:paraId="21E6B583" w14:textId="77777777" w:rsidR="000F7416" w:rsidRPr="000F7416" w:rsidRDefault="00B05861"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Menurut, </w:t>
      </w:r>
      <w:r w:rsidR="000D5837"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DOI":"10.56338/jks.v8i3.7207","author":[{"dropping-particle":"","family":"Ikhwan","given":"Deni","non-dropping-particle":"","parse-names":false,"suffix":""},{"dropping-particle":"","family":"Febrianti","given":"Nur","non-dropping-particle":"","parse-names":false,"suffix":""},{"dropping-particle":"","family":"Keperawatan Justitia","given":"Akademi","non-dropping-particle":"","parse-names":false,"suffix":""},{"dropping-particle":"","family":"Penelitian","given":"Artikel","non-dropping-particle":"","parse-names":false,"suffix":""}],"container-title":"Jurnal Kolaboratif Sains","id":"ITEM-1","issue":"3","issued":{"date-parts":[["2021"]]},"page":"1604-1614","title":"Gambaran Tingkat Kecemasan Pasien Pre Operasi Katarak Di Rumah Sakit Umum Anutapura Palu","type":"article-journal","volume":"8"},"uris":["http://www.mendeley.com/documents/?uuid=862b4f24-2c49-36a3-a062-2c0dcef00d78","http://www.mendeley.com/documents/?uuid=fc171ef5-ed0b-4e74-8578-7eb7fa87070f"]}],"mendeley":{"formattedCitation":"(Ikhwan et al., 2021)","manualFormatting":"Ikhwan et al., (2021)","plainTextFormattedCitation":"(Ikhwan et al., 2021)","previouslyFormattedCitation":"(Ikhwan et al., 2021)"},"properties":{"noteIndex":0},"schema":"https://github.com/citation-style-language/schema/raw/master/csl-citation.json"}</w:instrText>
      </w:r>
      <w:r w:rsidR="000D5837" w:rsidRPr="000F7416">
        <w:rPr>
          <w:rFonts w:ascii="Times New Roman" w:hAnsi="Times New Roman" w:cs="Times New Roman"/>
          <w:sz w:val="24"/>
          <w:szCs w:val="24"/>
          <w:lang w:val="id-ID"/>
        </w:rPr>
        <w:fldChar w:fldCharType="separate"/>
      </w:r>
      <w:r w:rsidR="000D5837" w:rsidRPr="000F7416">
        <w:rPr>
          <w:rFonts w:ascii="Times New Roman" w:hAnsi="Times New Roman" w:cs="Times New Roman"/>
          <w:sz w:val="24"/>
          <w:szCs w:val="24"/>
          <w:lang w:val="id-ID"/>
        </w:rPr>
        <w:t xml:space="preserve">Ikhwan </w:t>
      </w:r>
      <w:r w:rsidR="000D5837" w:rsidRPr="000F7416">
        <w:rPr>
          <w:rFonts w:ascii="Times New Roman" w:hAnsi="Times New Roman" w:cs="Times New Roman"/>
          <w:i/>
          <w:sz w:val="24"/>
          <w:szCs w:val="24"/>
          <w:lang w:val="id-ID"/>
        </w:rPr>
        <w:t>et al.</w:t>
      </w:r>
      <w:r w:rsidR="000D5837" w:rsidRPr="000F7416">
        <w:rPr>
          <w:rFonts w:ascii="Times New Roman" w:hAnsi="Times New Roman" w:cs="Times New Roman"/>
          <w:sz w:val="24"/>
          <w:szCs w:val="24"/>
          <w:lang w:val="id-ID"/>
        </w:rPr>
        <w:t>, (2021)</w:t>
      </w:r>
      <w:r w:rsidR="000D5837" w:rsidRPr="000F7416">
        <w:rPr>
          <w:rFonts w:ascii="Times New Roman" w:hAnsi="Times New Roman" w:cs="Times New Roman"/>
          <w:sz w:val="24"/>
          <w:szCs w:val="24"/>
          <w:lang w:val="id-ID"/>
        </w:rPr>
        <w:fldChar w:fldCharType="end"/>
      </w:r>
      <w:r w:rsidR="00F10CD0" w:rsidRPr="000F7416">
        <w:rPr>
          <w:rFonts w:ascii="Times New Roman" w:hAnsi="Times New Roman" w:cs="Times New Roman"/>
          <w:sz w:val="24"/>
          <w:szCs w:val="24"/>
          <w:lang w:val="id-ID"/>
        </w:rPr>
        <w:t xml:space="preserve"> </w:t>
      </w:r>
      <w:r w:rsidRPr="000F7416">
        <w:rPr>
          <w:rFonts w:ascii="Times New Roman" w:hAnsi="Times New Roman" w:cs="Times New Roman"/>
          <w:sz w:val="24"/>
          <w:szCs w:val="24"/>
          <w:lang w:val="id-ID"/>
        </w:rPr>
        <w:t xml:space="preserve">Kecemasan merupakan </w:t>
      </w:r>
      <w:r w:rsidR="00B9592F" w:rsidRPr="000F7416">
        <w:rPr>
          <w:rFonts w:ascii="Times New Roman" w:hAnsi="Times New Roman" w:cs="Times New Roman"/>
          <w:sz w:val="24"/>
          <w:szCs w:val="24"/>
          <w:lang w:val="id-ID"/>
        </w:rPr>
        <w:t>respons</w:t>
      </w:r>
      <w:r w:rsidRPr="000F7416">
        <w:rPr>
          <w:rFonts w:ascii="Times New Roman" w:hAnsi="Times New Roman" w:cs="Times New Roman"/>
          <w:sz w:val="24"/>
          <w:szCs w:val="24"/>
          <w:lang w:val="id-ID"/>
        </w:rPr>
        <w:t xml:space="preserve"> individu terhadap kondisi yang tidak menyenangkan dalam kehidupan sehari-hari sehingga menghasilkan peringatan sebagai upaya melindungi diri dan menjaga keseimbangan diri</w:t>
      </w:r>
      <w:r w:rsidR="00EA75E1" w:rsidRPr="000F7416">
        <w:rPr>
          <w:rFonts w:ascii="Times New Roman" w:hAnsi="Times New Roman" w:cs="Times New Roman"/>
          <w:sz w:val="24"/>
          <w:szCs w:val="24"/>
          <w:lang w:val="id-ID"/>
        </w:rPr>
        <w:t xml:space="preserve">. </w:t>
      </w:r>
      <w:r w:rsidR="00E465BA" w:rsidRPr="000F7416">
        <w:rPr>
          <w:rFonts w:ascii="Times New Roman" w:hAnsi="Times New Roman" w:cs="Times New Roman"/>
          <w:sz w:val="24"/>
          <w:szCs w:val="24"/>
          <w:lang w:val="id-ID"/>
        </w:rPr>
        <w:t>Prosedur operasi merupakan tindakan invasif yang dapat memicu terjadinya kecemasan pada pasien.</w:t>
      </w:r>
    </w:p>
    <w:p w14:paraId="18193E4A" w14:textId="5B31D5DF" w:rsidR="000F7416" w:rsidRDefault="00EA75E1"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Berdasarkan</w:t>
      </w:r>
      <w:r w:rsidR="00B27702" w:rsidRPr="000F7416">
        <w:rPr>
          <w:rFonts w:ascii="Times New Roman" w:hAnsi="Times New Roman" w:cs="Times New Roman"/>
          <w:sz w:val="24"/>
          <w:szCs w:val="24"/>
          <w:lang w:val="id-ID"/>
        </w:rPr>
        <w:t xml:space="preserve"> </w:t>
      </w:r>
      <w:r w:rsidR="00B27702" w:rsidRPr="000F7416">
        <w:rPr>
          <w:rFonts w:ascii="Times New Roman" w:hAnsi="Times New Roman" w:cs="Times New Roman"/>
          <w:i/>
          <w:iCs/>
          <w:sz w:val="24"/>
          <w:szCs w:val="24"/>
          <w:lang w:val="id-ID"/>
        </w:rPr>
        <w:t>Zung Self Rating Anxiety Scale</w:t>
      </w:r>
      <w:r w:rsidR="00B27702" w:rsidRPr="000F7416">
        <w:rPr>
          <w:rFonts w:ascii="Times New Roman" w:hAnsi="Times New Roman" w:cs="Times New Roman"/>
          <w:sz w:val="24"/>
          <w:szCs w:val="24"/>
          <w:lang w:val="id-ID"/>
        </w:rPr>
        <w:t xml:space="preserve"> hasil skor dikatakan tidak cemas dengan nilai 20-39, kecemasan ringan</w:t>
      </w:r>
      <w:r w:rsidR="005E609C" w:rsidRPr="000F7416">
        <w:rPr>
          <w:rFonts w:ascii="Times New Roman" w:hAnsi="Times New Roman" w:cs="Times New Roman"/>
          <w:sz w:val="24"/>
          <w:szCs w:val="24"/>
          <w:lang w:val="id-ID"/>
        </w:rPr>
        <w:t xml:space="preserve"> (</w:t>
      </w:r>
      <w:r w:rsidR="00B27702" w:rsidRPr="000F7416">
        <w:rPr>
          <w:rFonts w:ascii="Times New Roman" w:hAnsi="Times New Roman" w:cs="Times New Roman"/>
          <w:sz w:val="24"/>
          <w:szCs w:val="24"/>
          <w:lang w:val="id-ID"/>
        </w:rPr>
        <w:t>40-59</w:t>
      </w:r>
      <w:r w:rsidR="005E609C" w:rsidRPr="000F7416">
        <w:rPr>
          <w:rFonts w:ascii="Times New Roman" w:hAnsi="Times New Roman" w:cs="Times New Roman"/>
          <w:sz w:val="24"/>
          <w:szCs w:val="24"/>
          <w:lang w:val="id-ID"/>
        </w:rPr>
        <w:t>)</w:t>
      </w:r>
      <w:r w:rsidR="00B27702" w:rsidRPr="000F7416">
        <w:rPr>
          <w:rFonts w:ascii="Times New Roman" w:hAnsi="Times New Roman" w:cs="Times New Roman"/>
          <w:sz w:val="24"/>
          <w:szCs w:val="24"/>
          <w:lang w:val="id-ID"/>
        </w:rPr>
        <w:t xml:space="preserve">, kecemasan sedang </w:t>
      </w:r>
      <w:r w:rsidR="005E609C" w:rsidRPr="000F7416">
        <w:rPr>
          <w:rFonts w:ascii="Times New Roman" w:hAnsi="Times New Roman" w:cs="Times New Roman"/>
          <w:sz w:val="24"/>
          <w:szCs w:val="24"/>
          <w:lang w:val="id-ID"/>
        </w:rPr>
        <w:t>(</w:t>
      </w:r>
      <w:r w:rsidR="00B27702" w:rsidRPr="000F7416">
        <w:rPr>
          <w:rFonts w:ascii="Times New Roman" w:hAnsi="Times New Roman" w:cs="Times New Roman"/>
          <w:sz w:val="24"/>
          <w:szCs w:val="24"/>
          <w:lang w:val="id-ID"/>
        </w:rPr>
        <w:t>60-74</w:t>
      </w:r>
      <w:r w:rsidR="005E609C" w:rsidRPr="000F7416">
        <w:rPr>
          <w:rFonts w:ascii="Times New Roman" w:hAnsi="Times New Roman" w:cs="Times New Roman"/>
          <w:sz w:val="24"/>
          <w:szCs w:val="24"/>
          <w:lang w:val="id-ID"/>
        </w:rPr>
        <w:t xml:space="preserve">) </w:t>
      </w:r>
      <w:r w:rsidR="00B27702" w:rsidRPr="000F7416">
        <w:rPr>
          <w:rFonts w:ascii="Times New Roman" w:hAnsi="Times New Roman" w:cs="Times New Roman"/>
          <w:sz w:val="24"/>
          <w:szCs w:val="24"/>
          <w:lang w:val="id-ID"/>
        </w:rPr>
        <w:t xml:space="preserve">dan kecemasan berat </w:t>
      </w:r>
      <w:r w:rsidR="005E609C" w:rsidRPr="000F7416">
        <w:rPr>
          <w:rFonts w:ascii="Times New Roman" w:hAnsi="Times New Roman" w:cs="Times New Roman"/>
          <w:sz w:val="24"/>
          <w:szCs w:val="24"/>
          <w:lang w:val="id-ID"/>
        </w:rPr>
        <w:t>(</w:t>
      </w:r>
      <w:r w:rsidR="00B27702" w:rsidRPr="000F7416">
        <w:rPr>
          <w:rFonts w:ascii="Times New Roman" w:hAnsi="Times New Roman" w:cs="Times New Roman"/>
          <w:sz w:val="24"/>
          <w:szCs w:val="24"/>
          <w:lang w:val="id-ID"/>
        </w:rPr>
        <w:t>75-80</w:t>
      </w:r>
      <w:r w:rsidR="005E609C" w:rsidRPr="000F7416">
        <w:rPr>
          <w:rFonts w:ascii="Times New Roman" w:hAnsi="Times New Roman" w:cs="Times New Roman"/>
          <w:sz w:val="24"/>
          <w:szCs w:val="24"/>
          <w:lang w:val="id-ID"/>
        </w:rPr>
        <w:t>)</w:t>
      </w:r>
      <w:r w:rsidR="00B27702" w:rsidRPr="000F7416">
        <w:rPr>
          <w:rFonts w:ascii="Times New Roman" w:hAnsi="Times New Roman" w:cs="Times New Roman"/>
          <w:sz w:val="24"/>
          <w:szCs w:val="24"/>
          <w:lang w:val="id-ID"/>
        </w:rPr>
        <w:t>. P</w:t>
      </w:r>
      <w:r w:rsidRPr="000F7416">
        <w:rPr>
          <w:rFonts w:ascii="Times New Roman" w:hAnsi="Times New Roman" w:cs="Times New Roman"/>
          <w:sz w:val="24"/>
          <w:szCs w:val="24"/>
          <w:lang w:val="id-ID"/>
        </w:rPr>
        <w:t>ada tabel 1</w:t>
      </w:r>
      <w:r w:rsidR="00236CAB" w:rsidRPr="000F7416">
        <w:rPr>
          <w:rFonts w:ascii="Times New Roman" w:hAnsi="Times New Roman" w:cs="Times New Roman"/>
          <w:sz w:val="24"/>
          <w:szCs w:val="24"/>
          <w:lang w:val="id-ID"/>
        </w:rPr>
        <w:t xml:space="preserve"> pada data objektif </w:t>
      </w:r>
      <w:r w:rsidRPr="000F7416">
        <w:rPr>
          <w:rFonts w:ascii="Times New Roman" w:hAnsi="Times New Roman" w:cs="Times New Roman"/>
          <w:sz w:val="24"/>
          <w:szCs w:val="24"/>
          <w:lang w:val="id-ID"/>
        </w:rPr>
        <w:t xml:space="preserve"> </w:t>
      </w:r>
      <w:r w:rsidR="00F112F3" w:rsidRPr="000F7416">
        <w:rPr>
          <w:rFonts w:ascii="Times New Roman" w:hAnsi="Times New Roman" w:cs="Times New Roman"/>
          <w:sz w:val="24"/>
          <w:szCs w:val="24"/>
          <w:lang w:val="id-ID"/>
        </w:rPr>
        <w:t>menunjukkan</w:t>
      </w:r>
      <w:r w:rsidRPr="000F7416">
        <w:rPr>
          <w:rFonts w:ascii="Times New Roman" w:hAnsi="Times New Roman" w:cs="Times New Roman"/>
          <w:sz w:val="24"/>
          <w:szCs w:val="24"/>
          <w:lang w:val="id-ID"/>
        </w:rPr>
        <w:t xml:space="preserve"> </w:t>
      </w:r>
      <w:r w:rsidR="00A61FBE" w:rsidRPr="000F7416">
        <w:rPr>
          <w:rFonts w:ascii="Times New Roman" w:hAnsi="Times New Roman" w:cs="Times New Roman"/>
          <w:sz w:val="24"/>
          <w:szCs w:val="24"/>
          <w:lang w:val="id-ID"/>
        </w:rPr>
        <w:t xml:space="preserve">bahwa skor Skor </w:t>
      </w:r>
      <w:r w:rsidR="00A61FBE" w:rsidRPr="000F7416">
        <w:rPr>
          <w:rFonts w:ascii="Times New Roman" w:hAnsi="Times New Roman" w:cs="Times New Roman"/>
          <w:i/>
          <w:iCs/>
          <w:sz w:val="24"/>
          <w:szCs w:val="24"/>
          <w:lang w:val="id-ID"/>
        </w:rPr>
        <w:t xml:space="preserve">Zung Self Rating Anxiety Scale </w:t>
      </w:r>
      <w:r w:rsidR="00A61FBE" w:rsidRPr="000F7416">
        <w:rPr>
          <w:rFonts w:ascii="Times New Roman" w:hAnsi="Times New Roman" w:cs="Times New Roman"/>
          <w:sz w:val="24"/>
          <w:szCs w:val="24"/>
          <w:lang w:val="id-ID"/>
        </w:rPr>
        <w:t xml:space="preserve">yang diukur sebelum diberikan konseling pada </w:t>
      </w:r>
      <w:r w:rsidR="00236CAB" w:rsidRPr="000F7416">
        <w:rPr>
          <w:rFonts w:ascii="Times New Roman" w:hAnsi="Times New Roman" w:cs="Times New Roman"/>
          <w:sz w:val="24"/>
          <w:szCs w:val="24"/>
          <w:lang w:val="id-ID"/>
        </w:rPr>
        <w:t>pasien</w:t>
      </w:r>
      <w:r w:rsidR="00A61FBE" w:rsidRPr="000F7416">
        <w:rPr>
          <w:rFonts w:ascii="Times New Roman" w:hAnsi="Times New Roman" w:cs="Times New Roman"/>
          <w:sz w:val="24"/>
          <w:szCs w:val="24"/>
          <w:lang w:val="id-ID"/>
        </w:rPr>
        <w:t xml:space="preserve"> yaitu </w:t>
      </w:r>
      <w:r w:rsidR="00F10CD0" w:rsidRPr="000F7416">
        <w:rPr>
          <w:rFonts w:ascii="Times New Roman" w:hAnsi="Times New Roman" w:cs="Times New Roman"/>
          <w:sz w:val="24"/>
          <w:szCs w:val="24"/>
          <w:lang w:val="id-ID"/>
        </w:rPr>
        <w:t>43</w:t>
      </w:r>
      <w:r w:rsidR="00A61FBE" w:rsidRPr="000F7416">
        <w:rPr>
          <w:rFonts w:ascii="Times New Roman" w:hAnsi="Times New Roman" w:cs="Times New Roman"/>
          <w:sz w:val="24"/>
          <w:szCs w:val="24"/>
          <w:lang w:val="id-ID"/>
        </w:rPr>
        <w:t xml:space="preserve"> (Kecemasan </w:t>
      </w:r>
      <w:r w:rsidR="00F10CD0" w:rsidRPr="000F7416">
        <w:rPr>
          <w:rFonts w:ascii="Times New Roman" w:hAnsi="Times New Roman" w:cs="Times New Roman"/>
          <w:sz w:val="24"/>
          <w:szCs w:val="24"/>
          <w:lang w:val="id-ID"/>
        </w:rPr>
        <w:t>Ringan</w:t>
      </w:r>
      <w:r w:rsidR="00A61FBE" w:rsidRPr="000F7416">
        <w:rPr>
          <w:rFonts w:ascii="Times New Roman" w:hAnsi="Times New Roman" w:cs="Times New Roman"/>
          <w:sz w:val="24"/>
          <w:szCs w:val="24"/>
          <w:lang w:val="id-ID"/>
        </w:rPr>
        <w:t>)</w:t>
      </w:r>
      <w:r w:rsidR="00236CAB" w:rsidRPr="000F7416">
        <w:rPr>
          <w:rFonts w:ascii="Times New Roman" w:hAnsi="Times New Roman" w:cs="Times New Roman"/>
          <w:sz w:val="24"/>
          <w:szCs w:val="24"/>
          <w:lang w:val="id-ID"/>
        </w:rPr>
        <w:t xml:space="preserve">. </w:t>
      </w:r>
      <w:r w:rsidR="00B27702" w:rsidRPr="000F7416">
        <w:rPr>
          <w:rFonts w:ascii="Times New Roman" w:hAnsi="Times New Roman" w:cs="Times New Roman"/>
          <w:sz w:val="24"/>
          <w:szCs w:val="24"/>
          <w:lang w:val="id-ID"/>
        </w:rPr>
        <w:t xml:space="preserve"> </w:t>
      </w:r>
      <w:r w:rsidR="00E465BA" w:rsidRPr="000F7416">
        <w:rPr>
          <w:rFonts w:ascii="Times New Roman" w:hAnsi="Times New Roman" w:cs="Times New Roman"/>
          <w:sz w:val="24"/>
          <w:szCs w:val="24"/>
          <w:lang w:val="id-ID"/>
        </w:rPr>
        <w:t>Hal ini sejalan dengan</w:t>
      </w:r>
      <w:r w:rsidR="00236CAB" w:rsidRPr="000F7416">
        <w:rPr>
          <w:rFonts w:ascii="Times New Roman" w:hAnsi="Times New Roman" w:cs="Times New Roman"/>
          <w:sz w:val="24"/>
          <w:szCs w:val="24"/>
          <w:lang w:val="id-ID"/>
        </w:rPr>
        <w:t xml:space="preserve"> </w:t>
      </w:r>
      <w:r w:rsidR="00E465BA" w:rsidRPr="000F7416">
        <w:rPr>
          <w:rFonts w:ascii="Times New Roman" w:hAnsi="Times New Roman" w:cs="Times New Roman"/>
          <w:sz w:val="24"/>
          <w:szCs w:val="24"/>
          <w:lang w:val="id-ID"/>
        </w:rPr>
        <w:t>penelitian</w:t>
      </w:r>
      <w:r w:rsidR="00236CAB" w:rsidRPr="000F7416">
        <w:rPr>
          <w:rFonts w:ascii="Times New Roman" w:hAnsi="Times New Roman" w:cs="Times New Roman"/>
          <w:sz w:val="24"/>
          <w:szCs w:val="24"/>
          <w:lang w:val="id-ID"/>
        </w:rPr>
        <w:t xml:space="preserve"> </w:t>
      </w:r>
      <w:r w:rsidR="00236CAB"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{"citationItems":[{"id":"ITEM-1","itemData":{"author":[{"dropping-particle":"","family":"Syafira","given":"Bunga Alam","non-dropping-particle":"","parse-names":false,"suffix":""},{"dropping-particle":"","family":"Dewi","given":"Sari Candra","non-dropping-particle":"","parse-names":false,"suffix":""}],"id":"ITEM-1","issued":{"date-parts":[["2020"]]},"title":"Self Efficacy Berhubungan Dengan Kecemasan Pasien Pre Operasi Dengan General Anestesi Di Rsud Kardinah Tegal.","type":"report"},"uris":["http://www.mendeley.com/documents/?uuid=2ff7293d-a17e-3355-96e5-b420b8647364","http://www.mendeley.com/documents/?uuid=503dd625-ed9d-4962-bb3d-d47fb9d7eaf7"]}],"mendeley":{"formattedCitation":"(Syafira &amp; Dewi, 2020)","manualFormatting":"Syafira &amp; Dewi (2020)","plainTextFormattedCitation":"(Syafira &amp; Dewi, 2020)","previouslyFormattedCitation":"(Alam Syafira et al., 2020)"},"properties":{"noteIndex":0},"schema":"https://github.com/citation-style-language/schema/raw/master/csl-citation.json"}</w:instrText>
      </w:r>
      <w:r w:rsidR="00236CAB" w:rsidRPr="000F7416">
        <w:rPr>
          <w:rFonts w:ascii="Times New Roman" w:hAnsi="Times New Roman" w:cs="Times New Roman"/>
          <w:sz w:val="24"/>
          <w:szCs w:val="24"/>
          <w:lang w:val="id-ID"/>
        </w:rPr>
        <w:fldChar w:fldCharType="separate"/>
      </w:r>
      <w:r w:rsidR="00236CAB" w:rsidRPr="000F7416">
        <w:rPr>
          <w:rFonts w:ascii="Times New Roman" w:hAnsi="Times New Roman" w:cs="Times New Roman"/>
          <w:sz w:val="24"/>
          <w:szCs w:val="24"/>
          <w:lang w:val="id-ID"/>
        </w:rPr>
        <w:t>Syafira</w:t>
      </w:r>
      <w:r w:rsidR="00B9592F" w:rsidRPr="000F7416">
        <w:rPr>
          <w:rFonts w:ascii="Times New Roman" w:hAnsi="Times New Roman" w:cs="Times New Roman"/>
          <w:sz w:val="24"/>
          <w:szCs w:val="24"/>
          <w:lang w:val="id-ID"/>
        </w:rPr>
        <w:t xml:space="preserve"> &amp; </w:t>
      </w:r>
      <w:r w:rsidR="00236CAB" w:rsidRPr="000F7416">
        <w:rPr>
          <w:rFonts w:ascii="Times New Roman" w:hAnsi="Times New Roman" w:cs="Times New Roman"/>
          <w:sz w:val="24"/>
          <w:szCs w:val="24"/>
          <w:lang w:val="id-ID"/>
        </w:rPr>
        <w:t>Dewi (2020)</w:t>
      </w:r>
      <w:r w:rsidR="00236CAB" w:rsidRPr="000F7416">
        <w:rPr>
          <w:rFonts w:ascii="Times New Roman" w:hAnsi="Times New Roman" w:cs="Times New Roman"/>
          <w:sz w:val="24"/>
          <w:szCs w:val="24"/>
          <w:lang w:val="id-ID"/>
        </w:rPr>
        <w:fldChar w:fldCharType="end"/>
      </w:r>
      <w:r w:rsidR="00E465BA" w:rsidRPr="000F7416">
        <w:rPr>
          <w:rFonts w:ascii="Times New Roman" w:hAnsi="Times New Roman" w:cs="Times New Roman"/>
          <w:sz w:val="24"/>
          <w:szCs w:val="24"/>
          <w:lang w:val="id-ID"/>
        </w:rPr>
        <w:t xml:space="preserve"> bahwasanya dari 75 pasien yang akan dilakukan prosedur operasi didapatkan kecemasan pasien preoperasi </w:t>
      </w:r>
      <w:r w:rsidR="006E124C" w:rsidRPr="000F7416">
        <w:rPr>
          <w:rFonts w:ascii="Times New Roman" w:hAnsi="Times New Roman" w:cs="Times New Roman"/>
          <w:sz w:val="24"/>
          <w:szCs w:val="24"/>
          <w:lang w:val="id-ID"/>
        </w:rPr>
        <w:t>terklasifikasi sebagai</w:t>
      </w:r>
      <w:r w:rsidR="00E465BA" w:rsidRPr="000F7416">
        <w:rPr>
          <w:rFonts w:ascii="Times New Roman" w:hAnsi="Times New Roman" w:cs="Times New Roman"/>
          <w:sz w:val="24"/>
          <w:szCs w:val="24"/>
          <w:lang w:val="id-ID"/>
        </w:rPr>
        <w:t xml:space="preserve"> cemas ringan (18,7%), cemas sedang (62,7%), </w:t>
      </w:r>
      <w:r w:rsidR="00C47C5E" w:rsidRPr="000F7416">
        <w:rPr>
          <w:rFonts w:ascii="Times New Roman" w:hAnsi="Times New Roman" w:cs="Times New Roman"/>
          <w:sz w:val="24"/>
          <w:szCs w:val="24"/>
          <w:lang w:val="id-ID"/>
        </w:rPr>
        <w:t xml:space="preserve">dan </w:t>
      </w:r>
      <w:r w:rsidR="00E465BA" w:rsidRPr="000F7416">
        <w:rPr>
          <w:rFonts w:ascii="Times New Roman" w:hAnsi="Times New Roman" w:cs="Times New Roman"/>
          <w:sz w:val="24"/>
          <w:szCs w:val="24"/>
          <w:lang w:val="id-ID"/>
        </w:rPr>
        <w:t>cemas berat (18,7%). Sedangkan menurut</w:t>
      </w:r>
      <w:r w:rsidR="00236CAB"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{"citationItems":[{"id":"ITEM-1","itemData":{"DOI":"10.1192/j.eurpsy.2023.229","ISSN":"0924-9338","abstract":"IntroductionThe question of preoperative anxiety in an ophthalmological patient and its relief in an outpatient setting is becoming increasingly relevant due to the improvement of the technique and equipment of ophthalmic surgery, when the practice of «one-day surgery» is becoming increasingly common. It could not only affecting the course of the operation, but also a factor limited the availability of this type of medical care to patients. Purpose. To analyze the relationship between the level of anxiety during preoperative preparation and the choice of the optimal approach for the relief of preoperative anxiety in an ophthalmological patient in a «one day» clinic.Objectives89 adult patients of both sexes aged from 20 y.o. referred for outpatient surgery (refractive and cataract surgery) and were included into trials, all of them are divided into main - 45 and control - 44 groups. Clinical psychotherapeutic interviewing, a scale of situational and personal anxiety C.D. Spielberger (adapted by Y.L. Khanin), a questionnaire for analyzing satisfaction with the quality of medical services provided in outpatient settings were used. Statistical: Microsoft Excel spreadsheet editor for Windows; the STATISTICA application software package version 6.1. were taken. The condition for determining statistically significant differences is the value р≤0,05.MethodsTwo-stage study by the method of contiuous sampling. Clinical psychotherapeutic interviewing, a scale of situational and personal anxiety C.D. Spielberger (adapted by Y.L. Khanin), a questionnaire for analyzing satisfaction with the quality of medical services provided in outpatient settings were used. Statistical: Microsoft Excel spreadsheet editor for Windows; the STATISTICA application software package version 6.1. were taken. The condition for determining statistically significant differences is the value р≤0,05.ResultsThe level of anxiety in patients who received anxiolyticsLevel of anxietyexamination day, %day of operation %SAPASAPAlow22*22,535*21medium53,564,55767high24,5*138*13*- р≤0,05; SA-situational anxiety; PS – personal anxietyThe study revealed an average and high level of situational anxiety in 66% of patients referred for refractive surgery, in 81% of patients referred for cataract surgery. Into main group, against the background of the performed anxiolytic therapy in the preoperative period, the proportion of people with a high level of reactive anxiety decreased significantly (p≤0.05) (from …","author":[{"dropping-particle":"V.","family":"Kuzmina","given":"S.","non-dropping-particle":"","parse-names":false,"suffix":""},{"dropping-particle":"","family":"Rascheskov","given":"A. Y.","non-dropping-particle":"","parse-names":false,"suffix":""},{"dropping-particle":"","family":"Kuzmin","given":"N. D.","non-dropping-particle":"","parse-names":false,"suffix":""}],"container-title":"European Psychiatry","id":"ITEM-1","issue":"S1","issued":{"date-parts":[["2023","3"]]},"page":"S67-S67","publisher":"Royal College of Psychiatrists","title":"Pre-operative anxiety in the ophthalmological surgery","type":"article-journal","volume":"66"},"uris":["http://www.mendeley.com/documents/?uuid=9ce6554b-7596-3d56-bdab-945f9b297480","http://www.mendeley.com/documents/?uuid=dfa15794-4676-4b1c-9db7-425080fd6cb0"]}],"mendeley":{"formattedCitation":"(Kuzmina et al., 2023)","manualFormatting":" Kuzmina, Rascheskov and Kuzmin, (2023)","plainTextFormattedCitation":"(Kuzmina et al., 2023)","previouslyFormattedCitation":"(Kuzmina et al., 2023)"},"properties":{"noteIndex":0},"schema":"https://github.com/citation-style-language/schema/raw/master/csl-citation.json"}</w:instrText>
      </w:r>
      <w:r w:rsidR="00236CAB" w:rsidRPr="000F7416">
        <w:rPr>
          <w:rFonts w:ascii="Times New Roman" w:hAnsi="Times New Roman" w:cs="Times New Roman"/>
          <w:sz w:val="24"/>
          <w:szCs w:val="24"/>
          <w:lang w:val="id-ID"/>
        </w:rPr>
        <w:fldChar w:fldCharType="separate"/>
      </w:r>
      <w:r w:rsidR="00236CAB" w:rsidRPr="000F7416">
        <w:rPr>
          <w:rFonts w:ascii="Times New Roman" w:hAnsi="Times New Roman" w:cs="Times New Roman"/>
          <w:sz w:val="24"/>
          <w:szCs w:val="24"/>
          <w:lang w:val="id-ID"/>
        </w:rPr>
        <w:t xml:space="preserve"> Kuzmina, Rascheskov and Kuzmin, (2023)</w:t>
      </w:r>
      <w:r w:rsidR="00236CAB" w:rsidRPr="000F7416">
        <w:rPr>
          <w:rFonts w:ascii="Times New Roman" w:hAnsi="Times New Roman" w:cs="Times New Roman"/>
          <w:sz w:val="24"/>
          <w:szCs w:val="24"/>
          <w:lang w:val="id-ID"/>
        </w:rPr>
        <w:fldChar w:fldCharType="end"/>
      </w:r>
      <w:r w:rsidR="00E465BA" w:rsidRPr="000F7416">
        <w:rPr>
          <w:rFonts w:ascii="Times New Roman" w:hAnsi="Times New Roman" w:cs="Times New Roman"/>
          <w:sz w:val="24"/>
          <w:szCs w:val="24"/>
          <w:lang w:val="id-ID"/>
        </w:rPr>
        <w:t xml:space="preserve"> dari 89 pasien yang direncanakan tindakan operasi mata terdapat 66% pasien</w:t>
      </w:r>
      <w:r w:rsidR="004175E8" w:rsidRPr="000F7416">
        <w:rPr>
          <w:rFonts w:ascii="Times New Roman" w:hAnsi="Times New Roman" w:cs="Times New Roman"/>
          <w:sz w:val="24"/>
          <w:szCs w:val="24"/>
          <w:lang w:val="id-ID"/>
        </w:rPr>
        <w:t xml:space="preserve"> </w:t>
      </w:r>
      <w:r w:rsidR="00E465BA" w:rsidRPr="000F7416">
        <w:rPr>
          <w:rFonts w:ascii="Times New Roman" w:hAnsi="Times New Roman" w:cs="Times New Roman"/>
          <w:sz w:val="24"/>
          <w:szCs w:val="24"/>
          <w:lang w:val="id-ID"/>
        </w:rPr>
        <w:t>mengalami kecemasan.</w:t>
      </w:r>
    </w:p>
    <w:p w14:paraId="05542021" w14:textId="77777777" w:rsidR="00F810F1" w:rsidRPr="000F7416" w:rsidRDefault="00F810F1" w:rsidP="001E1EF6">
      <w:pPr>
        <w:spacing w:after="0" w:line="240" w:lineRule="auto"/>
        <w:ind w:right="-71"/>
        <w:jc w:val="both"/>
        <w:rPr>
          <w:rFonts w:ascii="Times New Roman" w:hAnsi="Times New Roman" w:cs="Times New Roman"/>
          <w:sz w:val="24"/>
          <w:szCs w:val="24"/>
          <w:lang w:val="id-ID"/>
        </w:rPr>
      </w:pPr>
    </w:p>
    <w:p w14:paraId="2D7C7EA5" w14:textId="77777777" w:rsidR="000F7416" w:rsidRPr="000F7416" w:rsidRDefault="006C5747"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Setelah menemukan masalah keperawatan</w:t>
      </w:r>
      <w:r w:rsidR="00AC6327" w:rsidRPr="000F7416">
        <w:rPr>
          <w:rFonts w:ascii="Times New Roman" w:hAnsi="Times New Roman" w:cs="Times New Roman"/>
          <w:sz w:val="24"/>
          <w:szCs w:val="24"/>
          <w:lang w:val="id-ID"/>
        </w:rPr>
        <w:t xml:space="preserve"> </w:t>
      </w:r>
      <w:r w:rsidRPr="000F7416">
        <w:rPr>
          <w:rFonts w:ascii="Times New Roman" w:hAnsi="Times New Roman" w:cs="Times New Roman"/>
          <w:sz w:val="24"/>
          <w:szCs w:val="24"/>
          <w:lang w:val="id-ID"/>
        </w:rPr>
        <w:t>dilakukan intervensi keperawatan pada</w:t>
      </w:r>
      <w:r w:rsidR="00AC6327" w:rsidRPr="000F7416">
        <w:rPr>
          <w:rFonts w:ascii="Times New Roman" w:hAnsi="Times New Roman" w:cs="Times New Roman"/>
          <w:sz w:val="24"/>
          <w:szCs w:val="24"/>
          <w:lang w:val="id-ID"/>
        </w:rPr>
        <w:t xml:space="preserve"> pasien</w:t>
      </w:r>
      <w:r w:rsidRPr="000F7416">
        <w:rPr>
          <w:rFonts w:ascii="Times New Roman" w:hAnsi="Times New Roman" w:cs="Times New Roman"/>
          <w:sz w:val="24"/>
          <w:szCs w:val="24"/>
          <w:lang w:val="id-ID"/>
        </w:rPr>
        <w:t xml:space="preserve">. Intervensi yang </w:t>
      </w:r>
      <w:r w:rsidR="00F112F3" w:rsidRPr="000F7416">
        <w:rPr>
          <w:rFonts w:ascii="Times New Roman" w:hAnsi="Times New Roman" w:cs="Times New Roman"/>
          <w:sz w:val="24"/>
          <w:szCs w:val="24"/>
          <w:lang w:val="id-ID"/>
        </w:rPr>
        <w:t>dilakukan</w:t>
      </w:r>
      <w:r w:rsidR="00EC1AC3" w:rsidRPr="000F7416">
        <w:rPr>
          <w:rFonts w:ascii="Times New Roman" w:hAnsi="Times New Roman" w:cs="Times New Roman"/>
          <w:sz w:val="24"/>
          <w:szCs w:val="24"/>
          <w:lang w:val="id-ID"/>
        </w:rPr>
        <w:t xml:space="preserve"> </w:t>
      </w:r>
      <w:r w:rsidRPr="000F7416">
        <w:rPr>
          <w:rFonts w:ascii="Times New Roman" w:hAnsi="Times New Roman" w:cs="Times New Roman"/>
          <w:sz w:val="24"/>
          <w:szCs w:val="24"/>
          <w:lang w:val="id-ID"/>
        </w:rPr>
        <w:t>yaitu reduksi ansietas (I.09314)</w:t>
      </w:r>
      <w:r w:rsidR="00C33EE7" w:rsidRPr="000F7416">
        <w:rPr>
          <w:rFonts w:ascii="Times New Roman" w:hAnsi="Times New Roman" w:cs="Times New Roman"/>
          <w:sz w:val="24"/>
          <w:szCs w:val="24"/>
          <w:lang w:val="id-ID"/>
        </w:rPr>
        <w:t xml:space="preserve">. Intervensi yang direncanakan </w:t>
      </w:r>
      <w:r w:rsidR="00EC1AC3" w:rsidRPr="000F7416">
        <w:rPr>
          <w:rFonts w:ascii="Times New Roman" w:hAnsi="Times New Roman" w:cs="Times New Roman"/>
          <w:sz w:val="24"/>
          <w:szCs w:val="24"/>
          <w:lang w:val="id-ID"/>
        </w:rPr>
        <w:t xml:space="preserve">mencakup </w:t>
      </w:r>
      <w:r w:rsidR="00C33EE7" w:rsidRPr="000F7416">
        <w:rPr>
          <w:rFonts w:ascii="Times New Roman" w:hAnsi="Times New Roman" w:cs="Times New Roman"/>
          <w:b/>
          <w:bCs/>
          <w:sz w:val="24"/>
          <w:szCs w:val="24"/>
          <w:lang w:val="id-ID"/>
        </w:rPr>
        <w:t xml:space="preserve">observasi </w:t>
      </w:r>
      <w:r w:rsidR="00C33EE7" w:rsidRPr="000F7416">
        <w:rPr>
          <w:rFonts w:ascii="Times New Roman" w:hAnsi="Times New Roman" w:cs="Times New Roman"/>
          <w:sz w:val="24"/>
          <w:szCs w:val="24"/>
          <w:lang w:val="id-ID"/>
        </w:rPr>
        <w:t>(</w:t>
      </w:r>
      <w:r w:rsidR="00EC1AC3" w:rsidRPr="000F7416">
        <w:rPr>
          <w:rFonts w:ascii="Times New Roman" w:hAnsi="Times New Roman" w:cs="Times New Roman"/>
          <w:sz w:val="24"/>
          <w:szCs w:val="24"/>
          <w:lang w:val="id-ID"/>
        </w:rPr>
        <w:t>mengidentifikasi tanda-tanda kecemasan baik verbal maupun nonverbal, memantau perubahan sikap</w:t>
      </w:r>
      <w:r w:rsidR="00C33EE7" w:rsidRPr="000F7416">
        <w:rPr>
          <w:rFonts w:ascii="Times New Roman" w:hAnsi="Times New Roman" w:cs="Times New Roman"/>
          <w:sz w:val="24"/>
          <w:szCs w:val="24"/>
          <w:lang w:val="id-ID"/>
        </w:rPr>
        <w:t xml:space="preserve">), </w:t>
      </w:r>
      <w:r w:rsidR="00C33EE7" w:rsidRPr="000F7416">
        <w:rPr>
          <w:rFonts w:ascii="Times New Roman" w:hAnsi="Times New Roman" w:cs="Times New Roman"/>
          <w:b/>
          <w:bCs/>
          <w:sz w:val="24"/>
          <w:szCs w:val="24"/>
          <w:lang w:val="id-ID"/>
        </w:rPr>
        <w:t>terapeutik</w:t>
      </w:r>
      <w:r w:rsidR="00C33EE7" w:rsidRPr="000F7416">
        <w:rPr>
          <w:rFonts w:ascii="Times New Roman" w:hAnsi="Times New Roman" w:cs="Times New Roman"/>
          <w:sz w:val="24"/>
          <w:szCs w:val="24"/>
          <w:lang w:val="id-ID"/>
        </w:rPr>
        <w:t xml:space="preserve"> (</w:t>
      </w:r>
      <w:r w:rsidR="00EC1AC3" w:rsidRPr="000F7416">
        <w:rPr>
          <w:rFonts w:ascii="Times New Roman" w:hAnsi="Times New Roman" w:cs="Times New Roman"/>
          <w:sz w:val="24"/>
          <w:szCs w:val="24"/>
          <w:lang w:val="id-ID"/>
        </w:rPr>
        <w:t>menciptakan lingkungan yang terapeutik untuk membangun kepercayaan pasien, mendampingi pasien dalam mengenali situasi yang memicu kecemasan</w:t>
      </w:r>
      <w:r w:rsidR="00C33EE7" w:rsidRPr="000F7416">
        <w:rPr>
          <w:rFonts w:ascii="Times New Roman" w:hAnsi="Times New Roman" w:cs="Times New Roman"/>
          <w:sz w:val="24"/>
          <w:szCs w:val="24"/>
          <w:lang w:val="id-ID"/>
        </w:rPr>
        <w:t xml:space="preserve">), </w:t>
      </w:r>
      <w:r w:rsidR="00C33EE7" w:rsidRPr="000F7416">
        <w:rPr>
          <w:rFonts w:ascii="Times New Roman" w:hAnsi="Times New Roman" w:cs="Times New Roman"/>
          <w:b/>
          <w:bCs/>
          <w:sz w:val="24"/>
          <w:szCs w:val="24"/>
          <w:lang w:val="id-ID"/>
        </w:rPr>
        <w:t xml:space="preserve">edukasi </w:t>
      </w:r>
      <w:r w:rsidR="00C33EE7" w:rsidRPr="000F7416">
        <w:rPr>
          <w:rFonts w:ascii="Times New Roman" w:hAnsi="Times New Roman" w:cs="Times New Roman"/>
          <w:sz w:val="24"/>
          <w:szCs w:val="24"/>
          <w:lang w:val="id-ID"/>
        </w:rPr>
        <w:t>(</w:t>
      </w:r>
      <w:r w:rsidR="00EC1AC3" w:rsidRPr="000F7416">
        <w:rPr>
          <w:rFonts w:ascii="Times New Roman" w:hAnsi="Times New Roman" w:cs="Times New Roman"/>
          <w:sz w:val="24"/>
          <w:szCs w:val="24"/>
          <w:lang w:val="id-ID"/>
        </w:rPr>
        <w:t xml:space="preserve">memberikan informasi terkait prosedur yang akan </w:t>
      </w:r>
      <w:r w:rsidR="00FF14FE" w:rsidRPr="000F7416">
        <w:rPr>
          <w:rFonts w:ascii="Times New Roman" w:hAnsi="Times New Roman" w:cs="Times New Roman"/>
          <w:sz w:val="24"/>
          <w:szCs w:val="24"/>
          <w:lang w:val="id-ID"/>
        </w:rPr>
        <w:t>dilaksanakan</w:t>
      </w:r>
      <w:r w:rsidR="00C33EE7" w:rsidRPr="000F7416">
        <w:rPr>
          <w:rFonts w:ascii="Times New Roman" w:hAnsi="Times New Roman" w:cs="Times New Roman"/>
          <w:sz w:val="24"/>
          <w:szCs w:val="24"/>
          <w:lang w:val="id-ID"/>
        </w:rPr>
        <w:t xml:space="preserve">). Salah satu </w:t>
      </w:r>
      <w:r w:rsidR="005E609C" w:rsidRPr="000F7416">
        <w:rPr>
          <w:rFonts w:ascii="Times New Roman" w:hAnsi="Times New Roman" w:cs="Times New Roman"/>
          <w:sz w:val="24"/>
          <w:szCs w:val="24"/>
          <w:lang w:val="id-ID"/>
        </w:rPr>
        <w:t>cara yang bisa digunakan untuk mengatasi kecemasan adalah dengan melakukan konseling</w:t>
      </w:r>
      <w:r w:rsidR="00637F62" w:rsidRPr="000F7416">
        <w:rPr>
          <w:rFonts w:ascii="Times New Roman" w:hAnsi="Times New Roman" w:cs="Times New Roman"/>
          <w:sz w:val="24"/>
          <w:szCs w:val="24"/>
          <w:lang w:val="id-ID"/>
        </w:rPr>
        <w:t xml:space="preserve"> (I.10334)</w:t>
      </w:r>
      <w:r w:rsidR="00C33EE7" w:rsidRPr="000F7416">
        <w:rPr>
          <w:rFonts w:ascii="Times New Roman" w:hAnsi="Times New Roman" w:cs="Times New Roman"/>
          <w:sz w:val="24"/>
          <w:szCs w:val="24"/>
          <w:lang w:val="id-ID"/>
        </w:rPr>
        <w:t xml:space="preserve">.  Salah satu teknik konseling yang dapat dilakukan yaitu dengan pendekatan </w:t>
      </w:r>
      <w:r w:rsidR="00C33EE7" w:rsidRPr="000F7416">
        <w:rPr>
          <w:rFonts w:ascii="Times New Roman" w:hAnsi="Times New Roman" w:cs="Times New Roman"/>
          <w:i/>
          <w:iCs/>
          <w:sz w:val="24"/>
          <w:szCs w:val="24"/>
          <w:lang w:val="id-ID"/>
        </w:rPr>
        <w:t>thinking, feeling</w:t>
      </w:r>
      <w:r w:rsidR="00C33EE7" w:rsidRPr="000F7416">
        <w:rPr>
          <w:rFonts w:ascii="Times New Roman" w:hAnsi="Times New Roman" w:cs="Times New Roman"/>
          <w:sz w:val="24"/>
          <w:szCs w:val="24"/>
          <w:lang w:val="id-ID"/>
        </w:rPr>
        <w:t xml:space="preserve"> dan </w:t>
      </w:r>
      <w:r w:rsidR="00C33EE7" w:rsidRPr="000F7416">
        <w:rPr>
          <w:rFonts w:ascii="Times New Roman" w:hAnsi="Times New Roman" w:cs="Times New Roman"/>
          <w:i/>
          <w:iCs/>
          <w:sz w:val="24"/>
          <w:szCs w:val="24"/>
          <w:lang w:val="id-ID"/>
        </w:rPr>
        <w:t>acting</w:t>
      </w:r>
      <w:r w:rsidR="00C33EE7" w:rsidRPr="000F7416">
        <w:rPr>
          <w:rFonts w:ascii="Times New Roman" w:hAnsi="Times New Roman" w:cs="Times New Roman"/>
          <w:sz w:val="24"/>
          <w:szCs w:val="24"/>
          <w:lang w:val="id-ID"/>
        </w:rPr>
        <w:t xml:space="preserve"> (TFA).</w:t>
      </w:r>
      <w:r w:rsidR="00637F62" w:rsidRPr="000F7416">
        <w:rPr>
          <w:rFonts w:ascii="Times New Roman" w:hAnsi="Times New Roman" w:cs="Times New Roman"/>
          <w:sz w:val="24"/>
          <w:szCs w:val="24"/>
          <w:lang w:val="id-ID"/>
        </w:rPr>
        <w:t xml:space="preserve"> </w:t>
      </w:r>
      <w:r w:rsidR="00637F62" w:rsidRPr="000F7416">
        <w:rPr>
          <w:rFonts w:ascii="Times New Roman" w:hAnsi="Times New Roman" w:cs="Times New Roman"/>
          <w:sz w:val="24"/>
          <w:szCs w:val="24"/>
          <w:lang w:val="id-ID"/>
        </w:rPr>
        <w:lastRenderedPageBreak/>
        <w:t xml:space="preserve">Intervensi yang direncanakan </w:t>
      </w:r>
      <w:r w:rsidR="00637F62" w:rsidRPr="000F7416">
        <w:rPr>
          <w:rFonts w:ascii="Times New Roman" w:hAnsi="Times New Roman" w:cs="Times New Roman"/>
          <w:b/>
          <w:bCs/>
          <w:sz w:val="24"/>
          <w:szCs w:val="24"/>
          <w:lang w:val="id-ID"/>
        </w:rPr>
        <w:t>observasi</w:t>
      </w:r>
      <w:r w:rsidR="000B14AA" w:rsidRPr="000F7416">
        <w:rPr>
          <w:rFonts w:ascii="Times New Roman" w:hAnsi="Times New Roman" w:cs="Times New Roman"/>
          <w:b/>
          <w:bCs/>
          <w:sz w:val="24"/>
          <w:szCs w:val="24"/>
          <w:lang w:val="id-ID"/>
        </w:rPr>
        <w:t xml:space="preserve"> </w:t>
      </w:r>
      <w:r w:rsidR="00637F62" w:rsidRPr="000F7416">
        <w:rPr>
          <w:rFonts w:ascii="Times New Roman" w:hAnsi="Times New Roman" w:cs="Times New Roman"/>
          <w:sz w:val="24"/>
          <w:szCs w:val="24"/>
          <w:lang w:val="id-ID"/>
        </w:rPr>
        <w:t xml:space="preserve">(identifikasi aspek-aspek yang mempengaruhi kecemasan pasien dan memfokuskan masalah tersebut), </w:t>
      </w:r>
      <w:r w:rsidR="00637F62" w:rsidRPr="000F7416">
        <w:rPr>
          <w:rFonts w:ascii="Times New Roman" w:hAnsi="Times New Roman" w:cs="Times New Roman"/>
          <w:b/>
          <w:bCs/>
          <w:sz w:val="24"/>
          <w:szCs w:val="24"/>
          <w:lang w:val="id-ID"/>
        </w:rPr>
        <w:t xml:space="preserve">terapeutik </w:t>
      </w:r>
      <w:r w:rsidR="00637F62" w:rsidRPr="000F7416">
        <w:rPr>
          <w:rFonts w:ascii="Times New Roman" w:hAnsi="Times New Roman" w:cs="Times New Roman"/>
          <w:sz w:val="24"/>
          <w:szCs w:val="24"/>
          <w:lang w:val="id-ID"/>
        </w:rPr>
        <w:t xml:space="preserve">(posisikan pasien dalam keadaan nyaman, bantu pasien mengekspresikan emosi yang ada pada dirinya dan lakukan pendekatan yang berorientasi pada perasaan yang dialami pasien, bantu pasien memvalidasi perasaan yang dirasakan), </w:t>
      </w:r>
      <w:r w:rsidR="00637F62" w:rsidRPr="000F7416">
        <w:rPr>
          <w:rFonts w:ascii="Times New Roman" w:hAnsi="Times New Roman" w:cs="Times New Roman"/>
          <w:b/>
          <w:bCs/>
          <w:sz w:val="24"/>
          <w:szCs w:val="24"/>
          <w:lang w:val="id-ID"/>
        </w:rPr>
        <w:t xml:space="preserve">edukasi </w:t>
      </w:r>
      <w:r w:rsidR="00637F62" w:rsidRPr="000F7416">
        <w:rPr>
          <w:rFonts w:ascii="Times New Roman" w:hAnsi="Times New Roman" w:cs="Times New Roman"/>
          <w:sz w:val="24"/>
          <w:szCs w:val="24"/>
          <w:lang w:val="id-ID"/>
        </w:rPr>
        <w:t>(jelaskan terkait penyakit yang dialami pasien, prosedur operasi yang akan dilakukan, sensasi yang muncul, akibat dan manfaat dari tindakan)</w:t>
      </w:r>
      <w:r w:rsidR="000D5837" w:rsidRPr="000F7416">
        <w:rPr>
          <w:rFonts w:ascii="Times New Roman" w:hAnsi="Times New Roman" w:cs="Times New Roman"/>
          <w:sz w:val="24"/>
          <w:szCs w:val="24"/>
          <w:lang w:val="id-ID"/>
        </w:rPr>
        <w:t xml:space="preserve"> </w:t>
      </w:r>
      <w:r w:rsidR="000D5837"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{"citationItems":[{"id":"ITEM-1","itemData":{"author":[{"dropping-particle":"","family":"Tim Pokja SIKI DPP PPNI","given":"","non-dropping-particle":"","parse-names":false,"suffix":""}],"id":"ITEM-1","issued":{"date-parts":[["2018"]]},"publisher":"Dewan Pengurus Pusat Persatuan Perawat Nasional Indonesia","publisher-place":"Jakarta","title":"Standar Intervensi Keperawatan Indonesia Edisi 1 Cetakan II","type":"book"},"uris":["http://www.mendeley.com/documents/?uuid=11f6c6cd-bee4-4ede-bc7f-023267b9e30e","http://www.mendeley.com/documents/?uuid=363d3f9c-dfdb-47ed-a4a4-2dd6de6162cb"]}],"mendeley":{"formattedCitation":"(Tim Pokja SIKI DPP PPNI, 2018)","plainTextFormattedCitation":"(Tim Pokja SIKI DPP PPNI, 2018)","previouslyFormattedCitation":"(Tim Pokja SIKI DPP PPNI, 2018)"},"properties":{"noteIndex":0},"schema":"https://github.com/citation-style-language/schema/raw/master/csl-citation.json"}</w:instrText>
      </w:r>
      <w:r w:rsidR="000D5837" w:rsidRPr="000F7416">
        <w:rPr>
          <w:rFonts w:ascii="Times New Roman" w:hAnsi="Times New Roman" w:cs="Times New Roman"/>
          <w:sz w:val="24"/>
          <w:szCs w:val="24"/>
          <w:lang w:val="id-ID"/>
        </w:rPr>
        <w:fldChar w:fldCharType="separate"/>
      </w:r>
      <w:r w:rsidR="000D5837" w:rsidRPr="000F7416">
        <w:rPr>
          <w:rFonts w:ascii="Times New Roman" w:hAnsi="Times New Roman" w:cs="Times New Roman"/>
          <w:sz w:val="24"/>
          <w:szCs w:val="24"/>
          <w:lang w:val="id-ID"/>
        </w:rPr>
        <w:t>(Tim Pokja SIKI DPP PPNI, 2018)</w:t>
      </w:r>
      <w:r w:rsidR="000D5837" w:rsidRPr="000F7416">
        <w:rPr>
          <w:rFonts w:ascii="Times New Roman" w:hAnsi="Times New Roman" w:cs="Times New Roman"/>
          <w:sz w:val="24"/>
          <w:szCs w:val="24"/>
          <w:lang w:val="id-ID"/>
        </w:rPr>
        <w:fldChar w:fldCharType="end"/>
      </w:r>
      <w:r w:rsidR="000D5837" w:rsidRPr="000F7416">
        <w:rPr>
          <w:rFonts w:ascii="Times New Roman" w:hAnsi="Times New Roman" w:cs="Times New Roman"/>
          <w:sz w:val="24"/>
          <w:szCs w:val="24"/>
          <w:lang w:val="id-ID"/>
        </w:rPr>
        <w:t>.</w:t>
      </w:r>
    </w:p>
    <w:p w14:paraId="0AB8EAC8" w14:textId="77777777" w:rsidR="000F7416" w:rsidRDefault="00FB1789"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Implementasi</w:t>
      </w:r>
      <w:r w:rsidR="00663EEF" w:rsidRPr="000F7416">
        <w:rPr>
          <w:rFonts w:ascii="Times New Roman" w:hAnsi="Times New Roman" w:cs="Times New Roman"/>
          <w:sz w:val="24"/>
          <w:szCs w:val="24"/>
          <w:lang w:val="id-ID"/>
        </w:rPr>
        <w:t xml:space="preserve"> keperawatan di</w:t>
      </w:r>
      <w:r w:rsidR="00922B27" w:rsidRPr="000F7416">
        <w:rPr>
          <w:rFonts w:ascii="Times New Roman" w:hAnsi="Times New Roman" w:cs="Times New Roman"/>
          <w:sz w:val="24"/>
          <w:szCs w:val="24"/>
          <w:lang w:val="id-ID"/>
        </w:rPr>
        <w:t xml:space="preserve">lakukan oleh perawat di ruangan khusus selama 30 menit sebelum itu pasien diberikan kuisioner </w:t>
      </w:r>
      <w:r w:rsidR="00922B27" w:rsidRPr="000F7416">
        <w:rPr>
          <w:rFonts w:ascii="Times New Roman" w:hAnsi="Times New Roman" w:cs="Times New Roman"/>
          <w:i/>
          <w:iCs/>
          <w:sz w:val="24"/>
          <w:szCs w:val="24"/>
          <w:lang w:val="id-ID"/>
        </w:rPr>
        <w:t xml:space="preserve">zung self rating anxiety scale </w:t>
      </w:r>
      <w:r w:rsidR="00922B27" w:rsidRPr="000F7416">
        <w:rPr>
          <w:rFonts w:ascii="Times New Roman" w:hAnsi="Times New Roman" w:cs="Times New Roman"/>
          <w:sz w:val="24"/>
          <w:szCs w:val="24"/>
          <w:lang w:val="id-ID"/>
        </w:rPr>
        <w:t xml:space="preserve"> untuk mengukur tingkat kecemasan sebelum diberikan tindakan. Perhitungan skor </w:t>
      </w:r>
      <w:r w:rsidR="00922B27" w:rsidRPr="000F7416">
        <w:rPr>
          <w:rFonts w:ascii="Times New Roman" w:hAnsi="Times New Roman" w:cs="Times New Roman"/>
          <w:i/>
          <w:iCs/>
          <w:sz w:val="24"/>
          <w:szCs w:val="24"/>
          <w:lang w:val="id-ID"/>
        </w:rPr>
        <w:t xml:space="preserve">zung self rating anxiety scale pre </w:t>
      </w:r>
      <w:r w:rsidR="00922B27" w:rsidRPr="000F7416">
        <w:rPr>
          <w:rFonts w:ascii="Times New Roman" w:hAnsi="Times New Roman" w:cs="Times New Roman"/>
          <w:sz w:val="24"/>
          <w:szCs w:val="24"/>
          <w:lang w:val="id-ID"/>
        </w:rPr>
        <w:t xml:space="preserve">intervensi didapatkan skor SAS= 43 (kecemasan ringan) Setelah pengisian kuisioner pasien diminta persetujuan tindakan dan dilakukan intervensi berupa konseling dengan pendekatan </w:t>
      </w:r>
      <w:r w:rsidR="00922B27" w:rsidRPr="000F7416">
        <w:rPr>
          <w:rFonts w:ascii="Times New Roman" w:hAnsi="Times New Roman" w:cs="Times New Roman"/>
          <w:i/>
          <w:iCs/>
          <w:sz w:val="24"/>
          <w:szCs w:val="24"/>
          <w:lang w:val="id-ID"/>
        </w:rPr>
        <w:t>thinking, feeling</w:t>
      </w:r>
      <w:r w:rsidR="00922B27" w:rsidRPr="000F7416">
        <w:rPr>
          <w:rFonts w:ascii="Times New Roman" w:hAnsi="Times New Roman" w:cs="Times New Roman"/>
          <w:sz w:val="24"/>
          <w:szCs w:val="24"/>
          <w:lang w:val="id-ID"/>
        </w:rPr>
        <w:t xml:space="preserve"> dan </w:t>
      </w:r>
      <w:r w:rsidR="00922B27" w:rsidRPr="000F7416">
        <w:rPr>
          <w:rFonts w:ascii="Times New Roman" w:hAnsi="Times New Roman" w:cs="Times New Roman"/>
          <w:i/>
          <w:iCs/>
          <w:sz w:val="24"/>
          <w:szCs w:val="24"/>
          <w:lang w:val="id-ID"/>
        </w:rPr>
        <w:t>acting</w:t>
      </w:r>
      <w:r w:rsidR="00922B27" w:rsidRPr="000F7416">
        <w:rPr>
          <w:rFonts w:ascii="Times New Roman" w:hAnsi="Times New Roman" w:cs="Times New Roman"/>
          <w:sz w:val="24"/>
          <w:szCs w:val="24"/>
          <w:lang w:val="id-ID"/>
        </w:rPr>
        <w:t xml:space="preserve"> (TFA). Kemudian setelah konseling pasien kembali mengisi kuisioner yang sama </w:t>
      </w:r>
      <w:r w:rsidR="00D13469" w:rsidRPr="000F7416">
        <w:rPr>
          <w:rFonts w:ascii="Times New Roman" w:hAnsi="Times New Roman" w:cs="Times New Roman"/>
          <w:sz w:val="24"/>
          <w:szCs w:val="24"/>
          <w:lang w:val="id-ID"/>
        </w:rPr>
        <w:t xml:space="preserve">skor </w:t>
      </w:r>
      <w:r w:rsidR="00D13469" w:rsidRPr="000F7416">
        <w:rPr>
          <w:rFonts w:ascii="Times New Roman" w:hAnsi="Times New Roman" w:cs="Times New Roman"/>
          <w:i/>
          <w:iCs/>
          <w:sz w:val="24"/>
          <w:szCs w:val="24"/>
          <w:lang w:val="id-ID"/>
        </w:rPr>
        <w:t xml:space="preserve">zung self rating anxiety scale post </w:t>
      </w:r>
      <w:r w:rsidR="00D13469" w:rsidRPr="000F7416">
        <w:rPr>
          <w:rFonts w:ascii="Times New Roman" w:hAnsi="Times New Roman" w:cs="Times New Roman"/>
          <w:sz w:val="24"/>
          <w:szCs w:val="24"/>
          <w:lang w:val="id-ID"/>
        </w:rPr>
        <w:t xml:space="preserve">intervensi </w:t>
      </w:r>
      <w:r w:rsidR="00922B27" w:rsidRPr="000F7416">
        <w:rPr>
          <w:rFonts w:ascii="Times New Roman" w:hAnsi="Times New Roman" w:cs="Times New Roman"/>
          <w:sz w:val="24"/>
          <w:szCs w:val="24"/>
          <w:lang w:val="id-ID"/>
        </w:rPr>
        <w:t>didap</w:t>
      </w:r>
      <w:r w:rsidR="00B50FD5" w:rsidRPr="000F7416">
        <w:rPr>
          <w:rFonts w:ascii="Times New Roman" w:hAnsi="Times New Roman" w:cs="Times New Roman"/>
          <w:sz w:val="24"/>
          <w:szCs w:val="24"/>
          <w:lang w:val="id-ID"/>
        </w:rPr>
        <w:t xml:space="preserve">atkan </w:t>
      </w:r>
      <w:r w:rsidR="00D13469" w:rsidRPr="000F7416">
        <w:rPr>
          <w:rFonts w:ascii="Times New Roman" w:hAnsi="Times New Roman" w:cs="Times New Roman"/>
          <w:sz w:val="24"/>
          <w:szCs w:val="24"/>
          <w:lang w:val="id-ID"/>
        </w:rPr>
        <w:t>skor SAS=31</w:t>
      </w:r>
      <w:r w:rsidR="00B50FD5" w:rsidRPr="000F7416">
        <w:rPr>
          <w:rFonts w:ascii="Times New Roman" w:hAnsi="Times New Roman" w:cs="Times New Roman"/>
          <w:sz w:val="24"/>
          <w:szCs w:val="24"/>
          <w:lang w:val="id-ID"/>
        </w:rPr>
        <w:t xml:space="preserve"> (tidak cemas).</w:t>
      </w:r>
      <w:r w:rsidR="00F112F3" w:rsidRPr="000F7416">
        <w:rPr>
          <w:rFonts w:ascii="Times New Roman" w:hAnsi="Times New Roman" w:cs="Times New Roman"/>
          <w:sz w:val="24"/>
          <w:szCs w:val="24"/>
          <w:lang w:val="id-ID"/>
        </w:rPr>
        <w:t xml:space="preserve"> </w:t>
      </w:r>
    </w:p>
    <w:p w14:paraId="37DB4D1D" w14:textId="77777777" w:rsidR="00F810F1" w:rsidRPr="000F7416" w:rsidRDefault="00F810F1" w:rsidP="001E1EF6">
      <w:pPr>
        <w:spacing w:after="0" w:line="240" w:lineRule="auto"/>
        <w:ind w:right="-71"/>
        <w:jc w:val="both"/>
        <w:rPr>
          <w:rFonts w:ascii="Times New Roman" w:hAnsi="Times New Roman" w:cs="Times New Roman"/>
          <w:sz w:val="24"/>
          <w:szCs w:val="24"/>
          <w:lang w:val="id-ID"/>
        </w:rPr>
      </w:pPr>
    </w:p>
    <w:p w14:paraId="680E187A" w14:textId="2C9928A4" w:rsidR="000F7416" w:rsidRDefault="00663EEF"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Penilaian mengenai kecemasan pasien tidak hanya dilakukan dengan pengisian </w:t>
      </w:r>
      <w:r w:rsidRPr="000F7416">
        <w:rPr>
          <w:rFonts w:ascii="Times New Roman" w:hAnsi="Times New Roman" w:cs="Times New Roman"/>
          <w:i/>
          <w:iCs/>
          <w:sz w:val="24"/>
          <w:szCs w:val="24"/>
          <w:lang w:val="id-ID"/>
        </w:rPr>
        <w:t xml:space="preserve">zung self rating anxiety scale, </w:t>
      </w:r>
      <w:r w:rsidRPr="000F7416">
        <w:rPr>
          <w:rFonts w:ascii="Times New Roman" w:hAnsi="Times New Roman" w:cs="Times New Roman"/>
          <w:sz w:val="24"/>
          <w:szCs w:val="24"/>
          <w:lang w:val="id-ID"/>
        </w:rPr>
        <w:t xml:space="preserve"> tetapi juga mengamati adanya perubahan status hemodinamik seperti tekanan </w:t>
      </w:r>
      <w:r w:rsidR="00FB1789" w:rsidRPr="000F7416">
        <w:rPr>
          <w:rFonts w:ascii="Times New Roman" w:hAnsi="Times New Roman" w:cs="Times New Roman"/>
          <w:sz w:val="24"/>
          <w:szCs w:val="24"/>
          <w:lang w:val="id-ID"/>
        </w:rPr>
        <w:t>darah, nadi</w:t>
      </w:r>
      <w:r w:rsidRPr="000F7416">
        <w:rPr>
          <w:rFonts w:ascii="Times New Roman" w:hAnsi="Times New Roman" w:cs="Times New Roman"/>
          <w:sz w:val="24"/>
          <w:szCs w:val="24"/>
          <w:lang w:val="id-ID"/>
        </w:rPr>
        <w:t xml:space="preserve"> dan frekuensi pernafasan.</w:t>
      </w:r>
      <w:r w:rsidR="002B5078" w:rsidRPr="000F7416">
        <w:rPr>
          <w:rFonts w:ascii="Times New Roman" w:hAnsi="Times New Roman" w:cs="Times New Roman"/>
          <w:sz w:val="24"/>
          <w:szCs w:val="24"/>
          <w:lang w:val="id-ID"/>
        </w:rPr>
        <w:t xml:space="preserve"> </w:t>
      </w:r>
      <w:r w:rsidR="005509E2" w:rsidRPr="000F7416">
        <w:rPr>
          <w:rFonts w:ascii="Times New Roman" w:hAnsi="Times New Roman" w:cs="Times New Roman"/>
          <w:sz w:val="24"/>
          <w:szCs w:val="24"/>
          <w:lang w:val="id-ID"/>
        </w:rPr>
        <w:t xml:space="preserve">Berdasarkan hasil </w:t>
      </w:r>
      <w:r w:rsidR="00BE3AAF" w:rsidRPr="000F7416">
        <w:rPr>
          <w:rFonts w:ascii="Times New Roman" w:hAnsi="Times New Roman" w:cs="Times New Roman"/>
          <w:sz w:val="24"/>
          <w:szCs w:val="24"/>
          <w:lang w:val="id-ID"/>
        </w:rPr>
        <w:t>penelitian mengenai tingkat kecemasan sebelum intervensi, ditemukan bahwa pasien mengalami kecemasan ringan</w:t>
      </w:r>
      <w:r w:rsidR="00AC6327" w:rsidRPr="000F7416">
        <w:rPr>
          <w:rFonts w:ascii="Times New Roman" w:hAnsi="Times New Roman" w:cs="Times New Roman"/>
          <w:sz w:val="24"/>
          <w:szCs w:val="24"/>
          <w:lang w:val="id-ID"/>
        </w:rPr>
        <w:t xml:space="preserve">. Pasien </w:t>
      </w:r>
      <w:r w:rsidR="005509E2" w:rsidRPr="000F7416">
        <w:rPr>
          <w:rFonts w:ascii="Times New Roman" w:hAnsi="Times New Roman" w:cs="Times New Roman"/>
          <w:sz w:val="24"/>
          <w:szCs w:val="24"/>
          <w:lang w:val="id-ID"/>
        </w:rPr>
        <w:t xml:space="preserve">mengatakan badan dan lehernya </w:t>
      </w:r>
      <w:r w:rsidR="00FB1789" w:rsidRPr="000F7416">
        <w:rPr>
          <w:rFonts w:ascii="Times New Roman" w:hAnsi="Times New Roman" w:cs="Times New Roman"/>
          <w:sz w:val="24"/>
          <w:szCs w:val="24"/>
          <w:lang w:val="id-ID"/>
        </w:rPr>
        <w:t>terasa</w:t>
      </w:r>
      <w:r w:rsidR="005509E2" w:rsidRPr="000F7416">
        <w:rPr>
          <w:rFonts w:ascii="Times New Roman" w:hAnsi="Times New Roman" w:cs="Times New Roman"/>
          <w:sz w:val="24"/>
          <w:szCs w:val="24"/>
          <w:lang w:val="id-ID"/>
        </w:rPr>
        <w:t xml:space="preserve"> kaku, tidur tidak nyenyak dan menanyakan apakah prosedur operasi kali ini sama dengan prosedur operasi sebelumnya yang terasa sangat sakit. Hal ini sejalan dengan</w:t>
      </w:r>
      <w:r w:rsidR="000D5837" w:rsidRPr="000F7416">
        <w:rPr>
          <w:rFonts w:ascii="Times New Roman" w:hAnsi="Times New Roman" w:cs="Times New Roman"/>
          <w:sz w:val="24"/>
          <w:szCs w:val="24"/>
          <w:lang w:val="id-ID"/>
        </w:rPr>
        <w:t xml:space="preserve"> </w:t>
      </w:r>
      <w:r w:rsidR="000D5837"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DOI":"10.56338/jks.v8i3.7207","author":[{"dropping-particle":"","family":"Ikhwan","given":"Deni","non-dropping-particle":"","parse-names":false,"suffix":""},{"dropping-particle":"","family":"Febrianti","given":"Nur","non-dropping-particle":"","parse-names":false,"suffix":""},{"dropping-particle":"","family":"Keperawatan Justitia","given":"Akademi","non-dropping-particle":"","parse-names":false,"suffix":""},{"dropping-particle":"","family":"Penelitian","given":"Artikel","non-dropping-particle":"","parse-names":false,"suffix":""}],"container-title":"Jurnal Kolaboratif Sains","id":"ITEM-1","issue":"3","issued":{"date-parts":[["2021"]]},"page":"1604-1614","title":"Gambaran Tingkat Kecemasan Pasien Pre Operasi Katarak Di Rumah Sakit Umum Anutapura Palu","type":"article-journal","volume":"8"},"uris":["http://www.mendeley.com/documents/?uuid=fc171ef5-ed0b-4e74-8578-7eb7fa87070f","http://www.mendeley.com/documents/?uuid=862b4f24-2c49-36a3-a062-2c0dcef00d78"]}],"mendeley":{"formattedCitation":"(Ikhwan et al., 2021)","manualFormatting":"Ikhwan et al., (2021)","plainTextFormattedCitation":"(Ikhwan et al., 2021)","previouslyFormattedCitation":"(Ikhwan et al., 2021)"},"properties":{"noteIndex":0},"schema":"https://github.com/citation-style-language/schema/raw/master/csl-citation.json"}</w:instrText>
      </w:r>
      <w:r w:rsidR="000D5837" w:rsidRPr="000F7416">
        <w:rPr>
          <w:rFonts w:ascii="Times New Roman" w:hAnsi="Times New Roman" w:cs="Times New Roman"/>
          <w:sz w:val="24"/>
          <w:szCs w:val="24"/>
          <w:lang w:val="id-ID"/>
        </w:rPr>
        <w:fldChar w:fldCharType="separate"/>
      </w:r>
      <w:r w:rsidR="000D5837" w:rsidRPr="000F7416">
        <w:rPr>
          <w:rFonts w:ascii="Times New Roman" w:hAnsi="Times New Roman" w:cs="Times New Roman"/>
          <w:sz w:val="24"/>
          <w:szCs w:val="24"/>
          <w:lang w:val="id-ID"/>
        </w:rPr>
        <w:t xml:space="preserve">Ikhwan </w:t>
      </w:r>
      <w:r w:rsidR="000D5837" w:rsidRPr="000F7416">
        <w:rPr>
          <w:rFonts w:ascii="Times New Roman" w:hAnsi="Times New Roman" w:cs="Times New Roman"/>
          <w:i/>
          <w:sz w:val="24"/>
          <w:szCs w:val="24"/>
          <w:lang w:val="id-ID"/>
        </w:rPr>
        <w:t>et al.</w:t>
      </w:r>
      <w:r w:rsidR="000D5837" w:rsidRPr="000F7416">
        <w:rPr>
          <w:rFonts w:ascii="Times New Roman" w:hAnsi="Times New Roman" w:cs="Times New Roman"/>
          <w:sz w:val="24"/>
          <w:szCs w:val="24"/>
          <w:lang w:val="id-ID"/>
        </w:rPr>
        <w:t>, (2021)</w:t>
      </w:r>
      <w:r w:rsidR="000D5837" w:rsidRPr="000F7416">
        <w:rPr>
          <w:rFonts w:ascii="Times New Roman" w:hAnsi="Times New Roman" w:cs="Times New Roman"/>
          <w:sz w:val="24"/>
          <w:szCs w:val="24"/>
          <w:lang w:val="id-ID"/>
        </w:rPr>
        <w:fldChar w:fldCharType="end"/>
      </w:r>
      <w:r w:rsidR="005509E2" w:rsidRPr="000F7416">
        <w:rPr>
          <w:rFonts w:ascii="Times New Roman" w:hAnsi="Times New Roman" w:cs="Times New Roman"/>
          <w:sz w:val="24"/>
          <w:szCs w:val="24"/>
          <w:lang w:val="id-ID"/>
        </w:rPr>
        <w:t xml:space="preserve"> bahwa </w:t>
      </w:r>
      <w:r w:rsidR="00332F4A" w:rsidRPr="000F7416">
        <w:rPr>
          <w:rFonts w:ascii="Times New Roman" w:hAnsi="Times New Roman" w:cs="Times New Roman"/>
          <w:sz w:val="24"/>
          <w:szCs w:val="24"/>
          <w:lang w:val="id-ID"/>
        </w:rPr>
        <w:t xml:space="preserve">pengalaman operasi sebelumnya yang kurang dapat mempengaruhi persepsi pasien  dan meningkatkan kecemasan saat menghadapi proses   pembedahan   selanjutnya. Terdapat </w:t>
      </w:r>
      <w:r w:rsidR="00BE3AAF" w:rsidRPr="000F7416">
        <w:rPr>
          <w:rFonts w:ascii="Times New Roman" w:hAnsi="Times New Roman" w:cs="Times New Roman"/>
          <w:sz w:val="24"/>
          <w:szCs w:val="24"/>
          <w:lang w:val="id-ID"/>
        </w:rPr>
        <w:t xml:space="preserve">sejumlah faktor yang mempengaruhi kecemasan individu, </w:t>
      </w:r>
      <w:r w:rsidR="001B2650" w:rsidRPr="000F7416">
        <w:rPr>
          <w:rFonts w:ascii="Times New Roman" w:hAnsi="Times New Roman" w:cs="Times New Roman"/>
          <w:sz w:val="24"/>
          <w:szCs w:val="24"/>
          <w:lang w:val="id-ID"/>
        </w:rPr>
        <w:t>termasuk</w:t>
      </w:r>
      <w:r w:rsidR="00BE3AAF" w:rsidRPr="000F7416">
        <w:rPr>
          <w:rFonts w:ascii="Times New Roman" w:hAnsi="Times New Roman" w:cs="Times New Roman"/>
          <w:sz w:val="24"/>
          <w:szCs w:val="24"/>
          <w:lang w:val="id-ID"/>
        </w:rPr>
        <w:t xml:space="preserve"> faktor biologis dan psikologis yang berkaitan dengan ancaman terhadap </w:t>
      </w:r>
      <w:r w:rsidR="00EC1AC3" w:rsidRPr="000F7416">
        <w:rPr>
          <w:rFonts w:ascii="Times New Roman" w:hAnsi="Times New Roman" w:cs="Times New Roman"/>
          <w:sz w:val="24"/>
          <w:szCs w:val="24"/>
          <w:lang w:val="id-ID"/>
        </w:rPr>
        <w:t>pemenuhan kebutuhan dasar manusia. K</w:t>
      </w:r>
      <w:r w:rsidR="00BE3AAF" w:rsidRPr="000F7416">
        <w:rPr>
          <w:rFonts w:ascii="Times New Roman" w:hAnsi="Times New Roman" w:cs="Times New Roman"/>
          <w:sz w:val="24"/>
          <w:szCs w:val="24"/>
          <w:lang w:val="id-ID"/>
        </w:rPr>
        <w:t>em</w:t>
      </w:r>
      <w:r w:rsidR="00EC1AC3" w:rsidRPr="000F7416">
        <w:rPr>
          <w:rFonts w:ascii="Times New Roman" w:hAnsi="Times New Roman" w:cs="Times New Roman"/>
          <w:sz w:val="24"/>
          <w:szCs w:val="24"/>
          <w:lang w:val="id-ID"/>
        </w:rPr>
        <w:t>udian</w:t>
      </w:r>
      <w:r w:rsidR="00BE3AAF" w:rsidRPr="000F7416">
        <w:rPr>
          <w:rFonts w:ascii="Times New Roman" w:hAnsi="Times New Roman" w:cs="Times New Roman"/>
          <w:sz w:val="24"/>
          <w:szCs w:val="24"/>
          <w:lang w:val="id-ID"/>
        </w:rPr>
        <w:t xml:space="preserve"> faktor </w:t>
      </w:r>
      <w:r w:rsidR="00BE3AAF" w:rsidRPr="000F7416">
        <w:rPr>
          <w:rFonts w:ascii="Times New Roman" w:hAnsi="Times New Roman" w:cs="Times New Roman"/>
          <w:sz w:val="24"/>
          <w:szCs w:val="24"/>
          <w:lang w:val="id-ID"/>
        </w:rPr>
        <w:t>psikososial yang timbul dari ancaman kehilangan atau perubahan status</w:t>
      </w:r>
      <w:r w:rsidR="00EC1AC3" w:rsidRPr="000F7416">
        <w:rPr>
          <w:rFonts w:ascii="Times New Roman" w:hAnsi="Times New Roman" w:cs="Times New Roman"/>
          <w:sz w:val="24"/>
          <w:szCs w:val="24"/>
          <w:lang w:val="id-ID"/>
        </w:rPr>
        <w:t xml:space="preserve"> ekonomi dan </w:t>
      </w:r>
      <w:r w:rsidR="00BE3AAF" w:rsidRPr="000F7416">
        <w:rPr>
          <w:rFonts w:ascii="Times New Roman" w:hAnsi="Times New Roman" w:cs="Times New Roman"/>
          <w:sz w:val="24"/>
          <w:szCs w:val="24"/>
          <w:lang w:val="id-ID"/>
        </w:rPr>
        <w:t xml:space="preserve">sosial </w:t>
      </w:r>
      <w:r w:rsidR="000D5837"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author":[{"dropping-particle":"","family":"Makatita","given":"Sakina","non-dropping-particle":"","parse-names":false,"suffix":""},{"dropping-particle":"","family":"Linansera","given":"Indah","non-dropping-particle":"","parse-names":false,"suffix":""}],"container-title":"JKJ): Persatuan Perawat Nasional Indonesia","id":"ITEM-1","issued":{"date-parts":[["2024"]]},"title":"Faktor-Faktor Yang Berhubungan Dengan Tingkat Kecemasan Pasien Lansia Pre Operasi Katarak","type":"report","volume":"12"},"uris":["http://www.mendeley.com/documents/?uuid=0dafde1a-2205-3f39-be50-d640c579d136","http://www.mendeley.com/documents/?uuid=5816933c-0f5c-44db-9d71-4877fa2c4309"]}],"mendeley":{"formattedCitation":"(Makatita &amp; Linansera, 2024)","plainTextFormattedCitation":"(Makatita &amp; Linansera, 2024)","previouslyFormattedCitation":"(Makatita et al., 2024)"},"properties":{"noteIndex":0},"schema":"https://github.com/citation-style-language/schema/raw/master/csl-citation.json"}</w:instrText>
      </w:r>
      <w:r w:rsidR="000D5837" w:rsidRPr="000F7416">
        <w:rPr>
          <w:rFonts w:ascii="Times New Roman" w:hAnsi="Times New Roman" w:cs="Times New Roman"/>
          <w:sz w:val="24"/>
          <w:szCs w:val="24"/>
          <w:lang w:val="id-ID"/>
        </w:rPr>
        <w:fldChar w:fldCharType="separate"/>
      </w:r>
      <w:r w:rsidR="002D2DCE" w:rsidRPr="000F7416">
        <w:rPr>
          <w:rFonts w:ascii="Times New Roman" w:hAnsi="Times New Roman" w:cs="Times New Roman"/>
          <w:sz w:val="24"/>
          <w:szCs w:val="24"/>
          <w:lang w:val="id-ID"/>
        </w:rPr>
        <w:t>(Makatita &amp; Linansera, 2024)</w:t>
      </w:r>
      <w:r w:rsidR="000D5837" w:rsidRPr="000F7416">
        <w:rPr>
          <w:rFonts w:ascii="Times New Roman" w:hAnsi="Times New Roman" w:cs="Times New Roman"/>
          <w:sz w:val="24"/>
          <w:szCs w:val="24"/>
          <w:lang w:val="id-ID"/>
        </w:rPr>
        <w:fldChar w:fldCharType="end"/>
      </w:r>
      <w:r w:rsidR="00BE3AAF" w:rsidRPr="000F7416">
        <w:rPr>
          <w:rFonts w:ascii="Times New Roman" w:hAnsi="Times New Roman" w:cs="Times New Roman"/>
          <w:sz w:val="24"/>
          <w:szCs w:val="24"/>
          <w:lang w:val="id-ID"/>
        </w:rPr>
        <w:t>.</w:t>
      </w:r>
    </w:p>
    <w:p w14:paraId="318A2DAC" w14:textId="77777777" w:rsidR="00F810F1" w:rsidRPr="000F7416" w:rsidRDefault="00F810F1" w:rsidP="001E1EF6">
      <w:pPr>
        <w:spacing w:after="0" w:line="240" w:lineRule="auto"/>
        <w:ind w:right="-71"/>
        <w:jc w:val="both"/>
        <w:rPr>
          <w:rFonts w:ascii="Times New Roman" w:hAnsi="Times New Roman" w:cs="Times New Roman"/>
          <w:sz w:val="24"/>
          <w:szCs w:val="24"/>
          <w:lang w:val="id-ID"/>
        </w:rPr>
      </w:pPr>
    </w:p>
    <w:p w14:paraId="026221FA" w14:textId="77777777" w:rsidR="000F7416" w:rsidRPr="000F7416" w:rsidRDefault="00EC1AC3"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Tanda lainnya bahwa seseorang mengalami kecemasan ditunjukkan oleh perubahan pada sirkulasi dalam tubuh yang meliputi peningkatan tekanan darah, kenaikan denyut jantung dan peningkatan laju pernafasan</w:t>
      </w:r>
      <w:r w:rsidR="000D5837"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author":[{"dropping-particle":"","family":"Sugianto","given":"Aris","non-dropping-particle":"","parse-names":false,"suffix":""},{"dropping-particle":"","family":"Olfah","given":"Yustina","non-dropping-particle":"","parse-names":false,"suffix":""}],"id":"ITEM-1","issued":{"date-parts":[["2015"]]},"title":"Hubungan Tingkat Kecemasan Dengan Tingkat Nyeri Pada Operasi Katarak Menggunakan Metode Phacoemulsifikasi Di Kamar Bedah Rumah Sakit Mata Dr. Yap Yogyakarta","type":"report"},"uris":["http://www.mendeley.com/documents/?uuid=808042a9-c1dc-3dca-b029-fd13bf61fc15","http://www.mendeley.com/documents/?uuid=2e70e347-d223-4023-b323-335e1df3c52d"]}],"mendeley":{"formattedCitation":"(Sugianto &amp; Olfah, 2015)","plainTextFormattedCitation":"(Sugianto &amp; Olfah, 2015)","previouslyFormattedCitation":"(Sugianto et al., 2015)"},"properties":{"noteIndex":0},"schema":"https://github.com/citation-style-language/schema/raw/master/csl-citation.json"}</w:instrText>
      </w:r>
      <w:r w:rsidR="000D5837" w:rsidRPr="000F7416">
        <w:rPr>
          <w:rFonts w:ascii="Times New Roman" w:hAnsi="Times New Roman" w:cs="Times New Roman"/>
          <w:sz w:val="24"/>
          <w:szCs w:val="24"/>
          <w:lang w:val="id-ID"/>
        </w:rPr>
        <w:fldChar w:fldCharType="separate"/>
      </w:r>
      <w:r w:rsidR="002D2DCE" w:rsidRPr="000F7416">
        <w:rPr>
          <w:rFonts w:ascii="Times New Roman" w:hAnsi="Times New Roman" w:cs="Times New Roman"/>
          <w:sz w:val="24"/>
          <w:szCs w:val="24"/>
          <w:lang w:val="id-ID"/>
        </w:rPr>
        <w:t>(Sugianto &amp; Olfah, 2015)</w:t>
      </w:r>
      <w:r w:rsidR="000D5837" w:rsidRPr="000F7416">
        <w:rPr>
          <w:rFonts w:ascii="Times New Roman" w:hAnsi="Times New Roman" w:cs="Times New Roman"/>
          <w:sz w:val="24"/>
          <w:szCs w:val="24"/>
          <w:lang w:val="id-ID"/>
        </w:rPr>
        <w:fldChar w:fldCharType="end"/>
      </w:r>
      <w:r w:rsidR="00332F4A" w:rsidRPr="000F7416">
        <w:rPr>
          <w:rFonts w:ascii="Times New Roman" w:hAnsi="Times New Roman" w:cs="Times New Roman"/>
          <w:sz w:val="24"/>
          <w:szCs w:val="24"/>
          <w:lang w:val="id-ID"/>
        </w:rPr>
        <w:t>.</w:t>
      </w:r>
      <w:r w:rsidR="00AC6327" w:rsidRPr="000F7416">
        <w:rPr>
          <w:rFonts w:ascii="Times New Roman" w:hAnsi="Times New Roman" w:cs="Times New Roman"/>
          <w:sz w:val="24"/>
          <w:szCs w:val="24"/>
          <w:lang w:val="id-ID"/>
        </w:rPr>
        <w:t xml:space="preserve"> </w:t>
      </w:r>
      <w:r w:rsidR="00332F4A" w:rsidRPr="000F7416">
        <w:rPr>
          <w:rFonts w:ascii="Times New Roman" w:hAnsi="Times New Roman" w:cs="Times New Roman"/>
          <w:sz w:val="24"/>
          <w:szCs w:val="24"/>
          <w:lang w:val="id-ID"/>
        </w:rPr>
        <w:t xml:space="preserve">Berdasarkan riwayat penyakit dahulu </w:t>
      </w:r>
      <w:r w:rsidR="0047084C" w:rsidRPr="000F7416">
        <w:rPr>
          <w:rFonts w:ascii="Times New Roman" w:hAnsi="Times New Roman" w:cs="Times New Roman"/>
          <w:sz w:val="24"/>
          <w:szCs w:val="24"/>
          <w:lang w:val="id-ID"/>
        </w:rPr>
        <w:t>yaitu</w:t>
      </w:r>
      <w:r w:rsidR="00332F4A" w:rsidRPr="000F7416">
        <w:rPr>
          <w:rFonts w:ascii="Times New Roman" w:hAnsi="Times New Roman" w:cs="Times New Roman"/>
          <w:sz w:val="24"/>
          <w:szCs w:val="24"/>
          <w:lang w:val="id-ID"/>
        </w:rPr>
        <w:t xml:space="preserve"> hipertensi yang</w:t>
      </w:r>
      <w:r w:rsidR="00AC6327" w:rsidRPr="000F7416">
        <w:rPr>
          <w:rFonts w:ascii="Times New Roman" w:hAnsi="Times New Roman" w:cs="Times New Roman"/>
          <w:sz w:val="24"/>
          <w:szCs w:val="24"/>
          <w:lang w:val="id-ID"/>
        </w:rPr>
        <w:t xml:space="preserve"> </w:t>
      </w:r>
      <w:r w:rsidR="00332F4A" w:rsidRPr="000F7416">
        <w:rPr>
          <w:rFonts w:ascii="Times New Roman" w:hAnsi="Times New Roman" w:cs="Times New Roman"/>
          <w:sz w:val="24"/>
          <w:szCs w:val="24"/>
          <w:lang w:val="id-ID"/>
        </w:rPr>
        <w:t>terk</w:t>
      </w:r>
      <w:r w:rsidR="0047084C" w:rsidRPr="000F7416">
        <w:rPr>
          <w:rFonts w:ascii="Times New Roman" w:hAnsi="Times New Roman" w:cs="Times New Roman"/>
          <w:sz w:val="24"/>
          <w:szCs w:val="24"/>
          <w:lang w:val="id-ID"/>
        </w:rPr>
        <w:t>elola dengan baik</w:t>
      </w:r>
      <w:r w:rsidR="00332F4A" w:rsidRPr="000F7416">
        <w:rPr>
          <w:rFonts w:ascii="Times New Roman" w:hAnsi="Times New Roman" w:cs="Times New Roman"/>
          <w:sz w:val="24"/>
          <w:szCs w:val="24"/>
          <w:lang w:val="id-ID"/>
        </w:rPr>
        <w:t xml:space="preserve">, </w:t>
      </w:r>
      <w:r w:rsidR="00BE3AAF" w:rsidRPr="000F7416">
        <w:rPr>
          <w:rFonts w:ascii="Times New Roman" w:hAnsi="Times New Roman" w:cs="Times New Roman"/>
          <w:sz w:val="24"/>
          <w:szCs w:val="24"/>
          <w:lang w:val="id-ID"/>
        </w:rPr>
        <w:t>dapat disimpulkan bahwa peningkatan</w:t>
      </w:r>
      <w:r w:rsidR="0047084C" w:rsidRPr="000F7416">
        <w:rPr>
          <w:rFonts w:ascii="Times New Roman" w:hAnsi="Times New Roman" w:cs="Times New Roman"/>
          <w:sz w:val="24"/>
          <w:szCs w:val="24"/>
          <w:lang w:val="id-ID"/>
        </w:rPr>
        <w:t xml:space="preserve"> tekanan darah </w:t>
      </w:r>
      <w:r w:rsidR="00BE3AAF" w:rsidRPr="000F7416">
        <w:rPr>
          <w:rFonts w:ascii="Times New Roman" w:hAnsi="Times New Roman" w:cs="Times New Roman"/>
          <w:sz w:val="24"/>
          <w:szCs w:val="24"/>
          <w:lang w:val="id-ID"/>
        </w:rPr>
        <w:t xml:space="preserve"> tersebut </w:t>
      </w:r>
      <w:r w:rsidR="0047084C" w:rsidRPr="000F7416">
        <w:rPr>
          <w:rFonts w:ascii="Times New Roman" w:hAnsi="Times New Roman" w:cs="Times New Roman"/>
          <w:sz w:val="24"/>
          <w:szCs w:val="24"/>
          <w:lang w:val="id-ID"/>
        </w:rPr>
        <w:t>diakibatkan oleh rasa cemas ya</w:t>
      </w:r>
      <w:r w:rsidR="00BE3AAF" w:rsidRPr="000F7416">
        <w:rPr>
          <w:rFonts w:ascii="Times New Roman" w:hAnsi="Times New Roman" w:cs="Times New Roman"/>
          <w:sz w:val="24"/>
          <w:szCs w:val="24"/>
          <w:lang w:val="id-ID"/>
        </w:rPr>
        <w:t>n</w:t>
      </w:r>
      <w:r w:rsidR="0047084C" w:rsidRPr="000F7416">
        <w:rPr>
          <w:rFonts w:ascii="Times New Roman" w:hAnsi="Times New Roman" w:cs="Times New Roman"/>
          <w:sz w:val="24"/>
          <w:szCs w:val="24"/>
          <w:lang w:val="id-ID"/>
        </w:rPr>
        <w:t>g dialami pasien</w:t>
      </w:r>
      <w:r w:rsidR="00BE3AAF" w:rsidRPr="000F7416">
        <w:rPr>
          <w:rFonts w:ascii="Times New Roman" w:hAnsi="Times New Roman" w:cs="Times New Roman"/>
          <w:sz w:val="24"/>
          <w:szCs w:val="24"/>
          <w:lang w:val="id-ID"/>
        </w:rPr>
        <w:t xml:space="preserve">. </w:t>
      </w:r>
      <w:r w:rsidR="0047084C" w:rsidRPr="000F7416">
        <w:rPr>
          <w:rFonts w:ascii="Times New Roman" w:hAnsi="Times New Roman" w:cs="Times New Roman"/>
          <w:sz w:val="24"/>
          <w:szCs w:val="24"/>
          <w:lang w:val="id-ID"/>
        </w:rPr>
        <w:t xml:space="preserve">Gejala </w:t>
      </w:r>
      <w:r w:rsidR="00BE3AAF" w:rsidRPr="000F7416">
        <w:rPr>
          <w:rFonts w:ascii="Times New Roman" w:hAnsi="Times New Roman" w:cs="Times New Roman"/>
          <w:sz w:val="24"/>
          <w:szCs w:val="24"/>
          <w:lang w:val="id-ID"/>
        </w:rPr>
        <w:t xml:space="preserve">lain </w:t>
      </w:r>
      <w:r w:rsidR="0047084C" w:rsidRPr="000F7416">
        <w:rPr>
          <w:rFonts w:ascii="Times New Roman" w:hAnsi="Times New Roman" w:cs="Times New Roman"/>
          <w:sz w:val="24"/>
          <w:szCs w:val="24"/>
          <w:lang w:val="id-ID"/>
        </w:rPr>
        <w:t>yang dialami oleh individu yang mengalami kecemasan meliputi berkurangnya jumlah tidur, keringat yang berlebihan dan peningkatan rasa ingin tahu tetntang proses tindakan yang akan dilaksanakan</w:t>
      </w:r>
      <w:r w:rsidR="00F112F3" w:rsidRPr="000F7416">
        <w:rPr>
          <w:rFonts w:ascii="Times New Roman" w:hAnsi="Times New Roman" w:cs="Times New Roman"/>
          <w:sz w:val="24"/>
          <w:szCs w:val="24"/>
          <w:lang w:val="id-ID"/>
        </w:rPr>
        <w:t xml:space="preserve"> </w:t>
      </w:r>
      <w:r w:rsidR="000D5837"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{"citationItems":[{"id":"ITEM-1","itemData":{"author":[{"dropping-particle":"","family":"Uus","given":"Usmanto","non-dropping-particle":"","parse-names":false,"suffix":""}],"id":"ITEM-1","issued":{"date-parts":[["2025"]]},"title":"Gambaran Tekanan Darah, Frekuensi Nadi dan kecemasan Pasien Pre Operasi Phacoemulsifikasi di Rumah Sakit Bhakti Asih Brebes","type":"article-journal"},"uris":["http://www.mendeley.com/documents/?uuid=a9c6c04d-6861-4e72-8222-b5e9c417642c","http://www.mendeley.com/documents/?uuid=f27a830b-b2bc-39ab-8ed7-c0eceb3542e6"]}],"mendeley":{"formattedCitation":"(Uus, 2025)","plainTextFormattedCitation":"(Uus, 2025)","previouslyFormattedCitation":"(Uus, 2025)"},"properties":{"noteIndex":0},"schema":"https://github.com/citation-style-language/schema/raw/master/csl-citation.json"}</w:instrText>
      </w:r>
      <w:r w:rsidR="000D5837" w:rsidRPr="000F7416">
        <w:rPr>
          <w:rFonts w:ascii="Times New Roman" w:hAnsi="Times New Roman" w:cs="Times New Roman"/>
          <w:sz w:val="24"/>
          <w:szCs w:val="24"/>
          <w:lang w:val="id-ID"/>
        </w:rPr>
        <w:fldChar w:fldCharType="separate"/>
      </w:r>
      <w:r w:rsidR="000D5837" w:rsidRPr="000F7416">
        <w:rPr>
          <w:rFonts w:ascii="Times New Roman" w:hAnsi="Times New Roman" w:cs="Times New Roman"/>
          <w:sz w:val="24"/>
          <w:szCs w:val="24"/>
          <w:lang w:val="id-ID"/>
        </w:rPr>
        <w:t>(Uus, 2025)</w:t>
      </w:r>
      <w:r w:rsidR="000D5837" w:rsidRPr="000F7416">
        <w:rPr>
          <w:rFonts w:ascii="Times New Roman" w:hAnsi="Times New Roman" w:cs="Times New Roman"/>
          <w:sz w:val="24"/>
          <w:szCs w:val="24"/>
          <w:lang w:val="id-ID"/>
        </w:rPr>
        <w:fldChar w:fldCharType="end"/>
      </w:r>
      <w:r w:rsidR="00AC6327" w:rsidRPr="000F7416">
        <w:rPr>
          <w:rFonts w:ascii="Times New Roman" w:hAnsi="Times New Roman" w:cs="Times New Roman"/>
          <w:sz w:val="24"/>
          <w:szCs w:val="24"/>
          <w:lang w:val="id-ID"/>
        </w:rPr>
        <w:t>.</w:t>
      </w:r>
    </w:p>
    <w:p w14:paraId="3CE85A16" w14:textId="77777777" w:rsidR="000F7416" w:rsidRDefault="00332F4A"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Secara fisiologis, </w:t>
      </w:r>
      <w:r w:rsidR="005E609C" w:rsidRPr="000F7416">
        <w:rPr>
          <w:rFonts w:ascii="Times New Roman" w:hAnsi="Times New Roman" w:cs="Times New Roman"/>
          <w:sz w:val="24"/>
          <w:szCs w:val="24"/>
          <w:lang w:val="id-ID"/>
        </w:rPr>
        <w:t xml:space="preserve">reseptor dalam hipotalamus aktif dipicu adanya rangsangan </w:t>
      </w:r>
      <w:r w:rsidR="00FB1789" w:rsidRPr="000F7416">
        <w:rPr>
          <w:rFonts w:ascii="Times New Roman" w:hAnsi="Times New Roman" w:cs="Times New Roman"/>
          <w:sz w:val="24"/>
          <w:szCs w:val="24"/>
          <w:lang w:val="id-ID"/>
        </w:rPr>
        <w:t>stresor</w:t>
      </w:r>
      <w:r w:rsidR="005E609C" w:rsidRPr="000F7416">
        <w:rPr>
          <w:rFonts w:ascii="Times New Roman" w:hAnsi="Times New Roman" w:cs="Times New Roman"/>
          <w:sz w:val="24"/>
          <w:szCs w:val="24"/>
          <w:lang w:val="id-ID"/>
        </w:rPr>
        <w:t xml:space="preserve"> dari internal maupun e</w:t>
      </w:r>
      <w:r w:rsidR="001B2650" w:rsidRPr="000F7416">
        <w:rPr>
          <w:rFonts w:ascii="Times New Roman" w:hAnsi="Times New Roman" w:cs="Times New Roman"/>
          <w:sz w:val="24"/>
          <w:szCs w:val="24"/>
          <w:lang w:val="id-ID"/>
        </w:rPr>
        <w:t>ks</w:t>
      </w:r>
      <w:r w:rsidR="005E609C" w:rsidRPr="000F7416">
        <w:rPr>
          <w:rFonts w:ascii="Times New Roman" w:hAnsi="Times New Roman" w:cs="Times New Roman"/>
          <w:sz w:val="24"/>
          <w:szCs w:val="24"/>
          <w:lang w:val="id-ID"/>
        </w:rPr>
        <w:t xml:space="preserve">ternal tubuh. Sehingga terbentuklah dua jalur yaitu pada sistem endokrin dengan reseptor </w:t>
      </w:r>
      <w:r w:rsidR="006C3231" w:rsidRPr="000F7416">
        <w:rPr>
          <w:rFonts w:ascii="Times New Roman" w:hAnsi="Times New Roman" w:cs="Times New Roman"/>
          <w:sz w:val="24"/>
          <w:szCs w:val="24"/>
          <w:lang w:val="id-ID"/>
        </w:rPr>
        <w:t>pada sistem saraf otonom dan korteks adrenal</w:t>
      </w:r>
      <w:r w:rsidR="005E609C" w:rsidRPr="000F7416">
        <w:rPr>
          <w:rFonts w:ascii="Times New Roman" w:hAnsi="Times New Roman" w:cs="Times New Roman"/>
          <w:sz w:val="24"/>
          <w:szCs w:val="24"/>
          <w:lang w:val="id-ID"/>
        </w:rPr>
        <w:t>. Kondisi tersebut memicu hipotalamus</w:t>
      </w:r>
      <w:r w:rsidR="006C3231" w:rsidRPr="000F7416">
        <w:rPr>
          <w:rFonts w:ascii="Times New Roman" w:hAnsi="Times New Roman" w:cs="Times New Roman"/>
          <w:sz w:val="24"/>
          <w:szCs w:val="24"/>
          <w:lang w:val="id-ID"/>
        </w:rPr>
        <w:t xml:space="preserve"> bagian </w:t>
      </w:r>
      <w:r w:rsidR="005E609C" w:rsidRPr="000F7416">
        <w:rPr>
          <w:rFonts w:ascii="Times New Roman" w:hAnsi="Times New Roman" w:cs="Times New Roman"/>
          <w:sz w:val="24"/>
          <w:szCs w:val="24"/>
          <w:lang w:val="id-ID"/>
        </w:rPr>
        <w:t xml:space="preserve">anterior </w:t>
      </w:r>
      <w:r w:rsidR="00FB1789" w:rsidRPr="000F7416">
        <w:rPr>
          <w:rFonts w:ascii="Times New Roman" w:hAnsi="Times New Roman" w:cs="Times New Roman"/>
          <w:sz w:val="24"/>
          <w:szCs w:val="24"/>
          <w:lang w:val="id-ID"/>
        </w:rPr>
        <w:t>menyekresikan</w:t>
      </w:r>
      <w:r w:rsidR="005E609C" w:rsidRPr="000F7416">
        <w:rPr>
          <w:rFonts w:ascii="Times New Roman" w:hAnsi="Times New Roman" w:cs="Times New Roman"/>
          <w:sz w:val="24"/>
          <w:szCs w:val="24"/>
          <w:lang w:val="id-ID"/>
        </w:rPr>
        <w:t xml:space="preserve"> </w:t>
      </w:r>
      <w:r w:rsidR="00075BE0" w:rsidRPr="000F7416">
        <w:rPr>
          <w:rFonts w:ascii="Times New Roman" w:hAnsi="Times New Roman" w:cs="Times New Roman"/>
          <w:i/>
          <w:iCs/>
          <w:sz w:val="24"/>
          <w:szCs w:val="24"/>
          <w:lang w:val="id-ID"/>
        </w:rPr>
        <w:t xml:space="preserve">corticotropin releasing hormone </w:t>
      </w:r>
      <w:r w:rsidR="00075BE0" w:rsidRPr="000F7416">
        <w:rPr>
          <w:rFonts w:ascii="Times New Roman" w:hAnsi="Times New Roman" w:cs="Times New Roman"/>
          <w:sz w:val="24"/>
          <w:szCs w:val="24"/>
          <w:lang w:val="id-ID"/>
        </w:rPr>
        <w:t xml:space="preserve">(CRH), yang </w:t>
      </w:r>
      <w:r w:rsidR="00C47C5E" w:rsidRPr="000F7416">
        <w:rPr>
          <w:rFonts w:ascii="Times New Roman" w:hAnsi="Times New Roman" w:cs="Times New Roman"/>
          <w:sz w:val="24"/>
          <w:szCs w:val="24"/>
          <w:lang w:val="id-ID"/>
        </w:rPr>
        <w:t xml:space="preserve"> dapat merangsang kerja </w:t>
      </w:r>
      <w:r w:rsidR="00075BE0" w:rsidRPr="000F7416">
        <w:rPr>
          <w:rFonts w:ascii="Times New Roman" w:hAnsi="Times New Roman" w:cs="Times New Roman"/>
          <w:sz w:val="24"/>
          <w:szCs w:val="24"/>
          <w:lang w:val="id-ID"/>
        </w:rPr>
        <w:t>kelenjar hipofisis anterior untuk mensekresikan</w:t>
      </w:r>
      <w:r w:rsidR="00C47C5E" w:rsidRPr="000F7416">
        <w:rPr>
          <w:rFonts w:ascii="Times New Roman" w:hAnsi="Times New Roman" w:cs="Times New Roman"/>
          <w:sz w:val="24"/>
          <w:szCs w:val="24"/>
          <w:lang w:val="id-ID"/>
        </w:rPr>
        <w:t xml:space="preserve"> </w:t>
      </w:r>
      <w:r w:rsidR="00075BE0" w:rsidRPr="000F7416">
        <w:rPr>
          <w:rFonts w:ascii="Times New Roman" w:hAnsi="Times New Roman" w:cs="Times New Roman"/>
          <w:i/>
          <w:iCs/>
          <w:sz w:val="24"/>
          <w:szCs w:val="24"/>
          <w:lang w:val="id-ID"/>
        </w:rPr>
        <w:t>adrenocorticotropic hormone</w:t>
      </w:r>
      <w:r w:rsidR="00075BE0" w:rsidRPr="000F7416">
        <w:rPr>
          <w:rFonts w:ascii="Times New Roman" w:hAnsi="Times New Roman" w:cs="Times New Roman"/>
          <w:sz w:val="24"/>
          <w:szCs w:val="24"/>
          <w:lang w:val="id-ID"/>
        </w:rPr>
        <w:t xml:space="preserve"> (ACTH). Akibat </w:t>
      </w:r>
      <w:r w:rsidR="005E609C" w:rsidRPr="000F7416">
        <w:rPr>
          <w:rFonts w:ascii="Times New Roman" w:hAnsi="Times New Roman" w:cs="Times New Roman"/>
          <w:sz w:val="24"/>
          <w:szCs w:val="24"/>
          <w:lang w:val="id-ID"/>
        </w:rPr>
        <w:t>pengeluaran</w:t>
      </w:r>
      <w:r w:rsidR="00075BE0" w:rsidRPr="000F7416">
        <w:rPr>
          <w:rFonts w:ascii="Times New Roman" w:hAnsi="Times New Roman" w:cs="Times New Roman"/>
          <w:sz w:val="24"/>
          <w:szCs w:val="24"/>
          <w:lang w:val="id-ID"/>
        </w:rPr>
        <w:t xml:space="preserve"> hormon ACTH ke dalam darah mengakibatkan zona fasciae pada korteks adrenal </w:t>
      </w:r>
      <w:r w:rsidR="005E609C" w:rsidRPr="000F7416">
        <w:rPr>
          <w:rFonts w:ascii="Times New Roman" w:hAnsi="Times New Roman" w:cs="Times New Roman"/>
          <w:sz w:val="24"/>
          <w:szCs w:val="24"/>
          <w:lang w:val="id-ID"/>
        </w:rPr>
        <w:t xml:space="preserve">dapat </w:t>
      </w:r>
      <w:r w:rsidR="00075BE0" w:rsidRPr="000F7416">
        <w:rPr>
          <w:rFonts w:ascii="Times New Roman" w:hAnsi="Times New Roman" w:cs="Times New Roman"/>
          <w:sz w:val="24"/>
          <w:szCs w:val="24"/>
          <w:lang w:val="id-ID"/>
        </w:rPr>
        <w:t xml:space="preserve">terstimulasi </w:t>
      </w:r>
      <w:r w:rsidR="005E609C" w:rsidRPr="000F7416">
        <w:rPr>
          <w:rFonts w:ascii="Times New Roman" w:hAnsi="Times New Roman" w:cs="Times New Roman"/>
          <w:sz w:val="24"/>
          <w:szCs w:val="24"/>
          <w:lang w:val="id-ID"/>
        </w:rPr>
        <w:t xml:space="preserve">sehingga </w:t>
      </w:r>
      <w:r w:rsidR="00075BE0" w:rsidRPr="000F7416">
        <w:rPr>
          <w:rFonts w:ascii="Times New Roman" w:hAnsi="Times New Roman" w:cs="Times New Roman"/>
          <w:sz w:val="24"/>
          <w:szCs w:val="24"/>
          <w:lang w:val="id-ID"/>
        </w:rPr>
        <w:t xml:space="preserve">menghasilkan hormon kortisol. </w:t>
      </w:r>
      <w:r w:rsidR="005E609C" w:rsidRPr="000F7416">
        <w:rPr>
          <w:rFonts w:ascii="Times New Roman" w:hAnsi="Times New Roman" w:cs="Times New Roman"/>
          <w:sz w:val="24"/>
          <w:szCs w:val="24"/>
          <w:lang w:val="id-ID"/>
        </w:rPr>
        <w:t xml:space="preserve">Kadar </w:t>
      </w:r>
      <w:r w:rsidR="00075BE0" w:rsidRPr="000F7416">
        <w:rPr>
          <w:rFonts w:ascii="Times New Roman" w:hAnsi="Times New Roman" w:cs="Times New Roman"/>
          <w:sz w:val="24"/>
          <w:szCs w:val="24"/>
          <w:lang w:val="id-ID"/>
        </w:rPr>
        <w:t>hormon kortisol yang berlebihan</w:t>
      </w:r>
      <w:r w:rsidR="00810C21" w:rsidRPr="000F7416">
        <w:rPr>
          <w:rFonts w:ascii="Times New Roman" w:hAnsi="Times New Roman" w:cs="Times New Roman"/>
          <w:sz w:val="24"/>
          <w:szCs w:val="24"/>
          <w:lang w:val="id-ID"/>
        </w:rPr>
        <w:t xml:space="preserve"> dapat menyebabkan peningkatan tekanan darah </w:t>
      </w:r>
      <w:r w:rsidR="000D5837"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{"citationItems":[{"id":"ITEM-1","itemData":{"DOI":"10.1192/j.eurpsy.2023.229","ISSN":"0924-9338","abstract":"IntroductionThe question of preoperative anxiety in an ophthalmological patient and its relief in an outpatient setting is becoming increasingly relevant due to the improvement of the technique and equipment of ophthalmic surgery, when the practice of «one-day surgery» is becoming increasingly common. It could not only affecting the course of the operation, but also a factor limited the availability of this type of medical care to patients. Purpose. To analyze the relationship between the level of anxiety during preoperative preparation and the choice of the optimal approach for the relief of preoperative anxiety in an ophthalmological patient in a «one day» clinic.Objectives89 adult patients of both sexes aged from 20 y.o. referred for outpatient surgery (refractive and cataract surgery) and were included into trials, all of them are divided into main - 45 and control - 44 groups. Clinical psychotherapeutic interviewing, a scale of situational and personal anxiety C.D. Spielberger (adapted by Y.L. Khanin), a questionnaire for analyzing satisfaction with the quality of medical services provided in outpatient settings were used. Statistical: Microsoft Excel spreadsheet editor for Windows; the STATISTICA application software package version 6.1. were taken. The condition for determining statistically significant differences is the value р≤0,05.MethodsTwo-stage study by the method of contiuous sampling. Clinical psychotherapeutic interviewing, a scale of situational and personal anxiety C.D. Spielberger (adapted by Y.L. Khanin), a questionnaire for analyzing satisfaction with the quality of medical services provided in outpatient settings were used. Statistical: Microsoft Excel spreadsheet editor for Windows; the STATISTICA application software package version 6.1. were taken. The condition for determining statistically significant differences is the value р≤0,05.ResultsThe level of anxiety in patients who received anxiolyticsLevel of anxietyexamination day, %day of operation %SAPASAPAlow22*22,535*21medium53,564,55767high24,5*138*13*- р≤0,05; SA-situational anxiety; PS – personal anxietyThe study revealed an average and high level of situational anxiety in 66% of patients referred for refractive surgery, in 81% of patients referred for cataract surgery. Into main group, against the background of the performed anxiolytic therapy in the preoperative period, the proportion of people with a high level of reactive anxiety decreased significantly (p≤0.05) (from …","author":[{"dropping-particle":"V.","family":"Kuzmina","given":"S.","non-dropping-particle":"","parse-names":false,"suffix":""},{"dropping-particle":"","family":"Rascheskov","given":"A. Y.","non-dropping-particle":"","parse-names":false,"suffix":""},{"dropping-particle":"","family":"Kuzmin","given":"N. D.","non-dropping-particle":"","parse-names":false,"suffix":""}],"container-title":"European Psychiatry","id":"ITEM-1","issue":"S1","issued":{"date-parts":[["2023","3"]]},"page":"S67-S67","publisher":"Royal College of Psychiatrists","title":"Pre-operative anxiety in the ophthalmological surgery","type":"article-journal","volume":"66"},"uris":["http://www.mendeley.com/documents/?uuid=dfa15794-4676-4b1c-9db7-425080fd6cb0","http://www.mendeley.com/documents/?uuid=9ce6554b-7596-3d56-bdab-945f9b297480"]}],"mendeley":{"formattedCitation":"(Kuzmina et al., 2023)","plainTextFormattedCitation":"(Kuzmina et al., 2023)","previouslyFormattedCitation":"(Kuzmina et al., 2023)"},"properties":{"noteIndex":0},"schema":"https://github.com/citation-style-language/schema/raw/master/csl-citation.json"}</w:instrText>
      </w:r>
      <w:r w:rsidR="000D5837" w:rsidRPr="000F7416">
        <w:rPr>
          <w:rFonts w:ascii="Times New Roman" w:hAnsi="Times New Roman" w:cs="Times New Roman"/>
          <w:sz w:val="24"/>
          <w:szCs w:val="24"/>
          <w:lang w:val="id-ID"/>
        </w:rPr>
        <w:fldChar w:fldCharType="separate"/>
      </w:r>
      <w:r w:rsidR="00B50FD5" w:rsidRPr="000F7416">
        <w:rPr>
          <w:rFonts w:ascii="Times New Roman" w:hAnsi="Times New Roman" w:cs="Times New Roman"/>
          <w:sz w:val="24"/>
          <w:szCs w:val="24"/>
          <w:lang w:val="id-ID"/>
        </w:rPr>
        <w:t>(Kuzmina et al., 2023)</w:t>
      </w:r>
      <w:r w:rsidR="000D5837" w:rsidRPr="000F7416">
        <w:rPr>
          <w:rFonts w:ascii="Times New Roman" w:hAnsi="Times New Roman" w:cs="Times New Roman"/>
          <w:sz w:val="24"/>
          <w:szCs w:val="24"/>
          <w:lang w:val="id-ID"/>
        </w:rPr>
        <w:fldChar w:fldCharType="end"/>
      </w:r>
      <w:r w:rsidR="000D5837" w:rsidRPr="000F7416">
        <w:rPr>
          <w:rFonts w:ascii="Times New Roman" w:hAnsi="Times New Roman" w:cs="Times New Roman"/>
          <w:sz w:val="24"/>
          <w:szCs w:val="24"/>
          <w:lang w:val="id-ID"/>
        </w:rPr>
        <w:t>.</w:t>
      </w:r>
    </w:p>
    <w:p w14:paraId="2DCBCB85" w14:textId="77777777" w:rsidR="00F810F1" w:rsidRPr="000F7416" w:rsidRDefault="00F810F1" w:rsidP="001E1EF6">
      <w:pPr>
        <w:spacing w:after="0" w:line="240" w:lineRule="auto"/>
        <w:ind w:right="-71"/>
        <w:jc w:val="both"/>
        <w:rPr>
          <w:rFonts w:ascii="Times New Roman" w:hAnsi="Times New Roman" w:cs="Times New Roman"/>
          <w:sz w:val="24"/>
          <w:szCs w:val="24"/>
          <w:lang w:val="id-ID"/>
        </w:rPr>
      </w:pPr>
    </w:p>
    <w:p w14:paraId="028EF1DF" w14:textId="78284B94" w:rsidR="002D2DCE" w:rsidRPr="000F7416" w:rsidRDefault="00810C21"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Berdasarkan hasil penelitian didapatkan tingkat kecemasan pada pasien menurun. Hal ini tampak dari penurunan hasil</w:t>
      </w:r>
      <w:r w:rsidR="005E609C" w:rsidRPr="000F7416">
        <w:rPr>
          <w:rFonts w:ascii="Times New Roman" w:hAnsi="Times New Roman" w:cs="Times New Roman"/>
          <w:sz w:val="24"/>
          <w:szCs w:val="24"/>
          <w:lang w:val="id-ID"/>
        </w:rPr>
        <w:t xml:space="preserve"> </w:t>
      </w:r>
      <w:r w:rsidR="00FB1789" w:rsidRPr="000F7416">
        <w:rPr>
          <w:rFonts w:ascii="Times New Roman" w:hAnsi="Times New Roman" w:cs="Times New Roman"/>
          <w:sz w:val="24"/>
          <w:szCs w:val="24"/>
          <w:lang w:val="id-ID"/>
        </w:rPr>
        <w:t>kuesioner</w:t>
      </w:r>
      <w:r w:rsidRPr="000F7416">
        <w:rPr>
          <w:rFonts w:ascii="Times New Roman" w:hAnsi="Times New Roman" w:cs="Times New Roman"/>
          <w:sz w:val="24"/>
          <w:szCs w:val="24"/>
          <w:lang w:val="id-ID"/>
        </w:rPr>
        <w:t xml:space="preserve"> </w:t>
      </w:r>
      <w:r w:rsidRPr="000F7416">
        <w:rPr>
          <w:rFonts w:ascii="Times New Roman" w:hAnsi="Times New Roman" w:cs="Times New Roman"/>
          <w:i/>
          <w:iCs/>
          <w:sz w:val="24"/>
          <w:szCs w:val="24"/>
          <w:lang w:val="id-ID"/>
        </w:rPr>
        <w:t xml:space="preserve">zung self rating anxiety scale </w:t>
      </w:r>
      <w:r w:rsidRPr="000F7416">
        <w:rPr>
          <w:rFonts w:ascii="Times New Roman" w:hAnsi="Times New Roman" w:cs="Times New Roman"/>
          <w:sz w:val="24"/>
          <w:szCs w:val="24"/>
          <w:lang w:val="id-ID"/>
        </w:rPr>
        <w:t>sebelum dan sesudah diberikan konseling. Verbalisasi kecemasan juga berkurang dan perilaku tegang juga menurun. P</w:t>
      </w:r>
      <w:r w:rsidR="00D2774F" w:rsidRPr="000F7416">
        <w:rPr>
          <w:rFonts w:ascii="Times New Roman" w:hAnsi="Times New Roman" w:cs="Times New Roman"/>
          <w:sz w:val="24"/>
          <w:szCs w:val="24"/>
          <w:lang w:val="id-ID"/>
        </w:rPr>
        <w:t xml:space="preserve">ada </w:t>
      </w:r>
      <w:r w:rsidR="00AC6327" w:rsidRPr="000F7416">
        <w:rPr>
          <w:rFonts w:ascii="Times New Roman" w:hAnsi="Times New Roman" w:cs="Times New Roman"/>
          <w:sz w:val="24"/>
          <w:szCs w:val="24"/>
          <w:lang w:val="id-ID"/>
        </w:rPr>
        <w:t xml:space="preserve">tabel 1 bagian evaluasi </w:t>
      </w:r>
      <w:r w:rsidR="00332F4A" w:rsidRPr="000F7416">
        <w:rPr>
          <w:rFonts w:ascii="Times New Roman" w:hAnsi="Times New Roman" w:cs="Times New Roman"/>
          <w:sz w:val="24"/>
          <w:szCs w:val="24"/>
          <w:lang w:val="id-ID"/>
        </w:rPr>
        <w:t>seperti tekanan darah</w:t>
      </w:r>
      <w:r w:rsidR="00332F4A" w:rsidRPr="000F7416">
        <w:rPr>
          <w:rFonts w:ascii="Times New Roman" w:hAnsi="Times New Roman" w:cs="Times New Roman"/>
          <w:i/>
          <w:iCs/>
          <w:sz w:val="24"/>
          <w:szCs w:val="24"/>
          <w:lang w:val="id-ID"/>
        </w:rPr>
        <w:t>, heart rate</w:t>
      </w:r>
      <w:r w:rsidR="00332F4A" w:rsidRPr="000F7416">
        <w:rPr>
          <w:rFonts w:ascii="Times New Roman" w:hAnsi="Times New Roman" w:cs="Times New Roman"/>
          <w:sz w:val="24"/>
          <w:szCs w:val="24"/>
          <w:lang w:val="id-ID"/>
        </w:rPr>
        <w:t xml:space="preserve"> dan </w:t>
      </w:r>
      <w:r w:rsidR="00332F4A" w:rsidRPr="000F7416">
        <w:rPr>
          <w:rFonts w:ascii="Times New Roman" w:hAnsi="Times New Roman" w:cs="Times New Roman"/>
          <w:i/>
          <w:iCs/>
          <w:sz w:val="24"/>
          <w:szCs w:val="24"/>
          <w:lang w:val="id-ID"/>
        </w:rPr>
        <w:t>respiratory ra</w:t>
      </w:r>
      <w:r w:rsidR="00D2774F" w:rsidRPr="000F7416">
        <w:rPr>
          <w:rFonts w:ascii="Times New Roman" w:hAnsi="Times New Roman" w:cs="Times New Roman"/>
          <w:i/>
          <w:iCs/>
          <w:sz w:val="24"/>
          <w:szCs w:val="24"/>
          <w:lang w:val="id-ID"/>
        </w:rPr>
        <w:t>te</w:t>
      </w:r>
      <w:r w:rsidRPr="000F7416">
        <w:rPr>
          <w:rFonts w:ascii="Times New Roman" w:hAnsi="Times New Roman" w:cs="Times New Roman"/>
          <w:sz w:val="24"/>
          <w:szCs w:val="24"/>
          <w:lang w:val="id-ID"/>
        </w:rPr>
        <w:t xml:space="preserve"> juga mengalami penurunan. </w:t>
      </w:r>
      <w:r w:rsidR="00F112F3" w:rsidRPr="000F7416">
        <w:rPr>
          <w:rFonts w:ascii="Times New Roman" w:hAnsi="Times New Roman" w:cs="Times New Roman"/>
          <w:sz w:val="24"/>
          <w:szCs w:val="24"/>
          <w:lang w:val="id-ID"/>
        </w:rPr>
        <w:t xml:space="preserve"> </w:t>
      </w:r>
    </w:p>
    <w:p w14:paraId="01AAC0F6" w14:textId="77777777" w:rsidR="000F7416" w:rsidRDefault="00810C21"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Konseling dengan pendekatan </w:t>
      </w:r>
      <w:r w:rsidRPr="000F7416">
        <w:rPr>
          <w:rFonts w:ascii="Times New Roman" w:hAnsi="Times New Roman" w:cs="Times New Roman"/>
          <w:i/>
          <w:iCs/>
          <w:sz w:val="24"/>
          <w:szCs w:val="24"/>
          <w:lang w:val="id-ID"/>
        </w:rPr>
        <w:t>thinking, feeling</w:t>
      </w:r>
      <w:r w:rsidRPr="000F7416">
        <w:rPr>
          <w:rFonts w:ascii="Times New Roman" w:hAnsi="Times New Roman" w:cs="Times New Roman"/>
          <w:sz w:val="24"/>
          <w:szCs w:val="24"/>
          <w:lang w:val="id-ID"/>
        </w:rPr>
        <w:t xml:space="preserve"> dan </w:t>
      </w:r>
      <w:r w:rsidRPr="000F7416">
        <w:rPr>
          <w:rFonts w:ascii="Times New Roman" w:hAnsi="Times New Roman" w:cs="Times New Roman"/>
          <w:i/>
          <w:iCs/>
          <w:sz w:val="24"/>
          <w:szCs w:val="24"/>
          <w:lang w:val="id-ID"/>
        </w:rPr>
        <w:t>acting</w:t>
      </w:r>
      <w:r w:rsidRPr="000F7416">
        <w:rPr>
          <w:rFonts w:ascii="Times New Roman" w:hAnsi="Times New Roman" w:cs="Times New Roman"/>
          <w:sz w:val="24"/>
          <w:szCs w:val="24"/>
          <w:lang w:val="id-ID"/>
        </w:rPr>
        <w:t xml:space="preserve"> (TFA) </w:t>
      </w:r>
      <w:r w:rsidR="001E0FF7" w:rsidRPr="000F7416">
        <w:rPr>
          <w:rFonts w:ascii="Times New Roman" w:hAnsi="Times New Roman" w:cs="Times New Roman"/>
          <w:sz w:val="24"/>
          <w:szCs w:val="24"/>
          <w:lang w:val="id-ID"/>
        </w:rPr>
        <w:t xml:space="preserve">merupakan konseling dengan </w:t>
      </w:r>
      <w:r w:rsidR="005E609C" w:rsidRPr="000F7416">
        <w:rPr>
          <w:rFonts w:ascii="Times New Roman" w:hAnsi="Times New Roman" w:cs="Times New Roman"/>
          <w:sz w:val="24"/>
          <w:szCs w:val="24"/>
          <w:lang w:val="id-ID"/>
        </w:rPr>
        <w:t>teknik</w:t>
      </w:r>
      <w:r w:rsidR="001E0FF7" w:rsidRPr="000F7416">
        <w:rPr>
          <w:rFonts w:ascii="Times New Roman" w:hAnsi="Times New Roman" w:cs="Times New Roman"/>
          <w:sz w:val="24"/>
          <w:szCs w:val="24"/>
          <w:lang w:val="id-ID"/>
        </w:rPr>
        <w:t xml:space="preserve"> yang</w:t>
      </w:r>
      <w:r w:rsidR="005E609C" w:rsidRPr="000F7416">
        <w:rPr>
          <w:rFonts w:ascii="Times New Roman" w:hAnsi="Times New Roman" w:cs="Times New Roman"/>
          <w:sz w:val="24"/>
          <w:szCs w:val="24"/>
          <w:lang w:val="id-ID"/>
        </w:rPr>
        <w:t xml:space="preserve"> terstruktur</w:t>
      </w:r>
      <w:r w:rsidR="001E0FF7" w:rsidRPr="000F7416">
        <w:rPr>
          <w:rFonts w:ascii="Times New Roman" w:hAnsi="Times New Roman" w:cs="Times New Roman"/>
          <w:sz w:val="24"/>
          <w:szCs w:val="24"/>
          <w:lang w:val="id-ID"/>
        </w:rPr>
        <w:t xml:space="preserve">. Metode ini </w:t>
      </w:r>
      <w:r w:rsidRPr="000F7416">
        <w:rPr>
          <w:rFonts w:ascii="Times New Roman" w:hAnsi="Times New Roman" w:cs="Times New Roman"/>
          <w:sz w:val="24"/>
          <w:szCs w:val="24"/>
          <w:lang w:val="id-ID"/>
        </w:rPr>
        <w:t xml:space="preserve">memiliki </w:t>
      </w:r>
      <w:r w:rsidRPr="000F7416">
        <w:rPr>
          <w:rFonts w:ascii="Times New Roman" w:hAnsi="Times New Roman" w:cs="Times New Roman"/>
          <w:sz w:val="24"/>
          <w:szCs w:val="24"/>
          <w:lang w:val="id-ID"/>
        </w:rPr>
        <w:lastRenderedPageBreak/>
        <w:t>sejumlah keunggulan antara lain, ketulusan perawat dalam membangun</w:t>
      </w:r>
      <w:r w:rsidR="001E0FF7" w:rsidRPr="000F7416">
        <w:rPr>
          <w:rFonts w:ascii="Times New Roman" w:hAnsi="Times New Roman" w:cs="Times New Roman"/>
          <w:sz w:val="24"/>
          <w:szCs w:val="24"/>
          <w:lang w:val="id-ID"/>
        </w:rPr>
        <w:t xml:space="preserve"> hubungan saling percaya pada pasien</w:t>
      </w:r>
      <w:r w:rsidR="00136144" w:rsidRPr="000F7416">
        <w:rPr>
          <w:rFonts w:ascii="Times New Roman" w:hAnsi="Times New Roman" w:cs="Times New Roman"/>
          <w:sz w:val="24"/>
          <w:szCs w:val="24"/>
          <w:lang w:val="id-ID"/>
        </w:rPr>
        <w:t xml:space="preserve">, adanya pemahaman yang diberikan perawat mengenai latar belakang </w:t>
      </w:r>
      <w:r w:rsidR="001E0FF7" w:rsidRPr="000F7416">
        <w:rPr>
          <w:rFonts w:ascii="Times New Roman" w:hAnsi="Times New Roman" w:cs="Times New Roman"/>
          <w:sz w:val="24"/>
          <w:szCs w:val="24"/>
          <w:lang w:val="id-ID"/>
        </w:rPr>
        <w:t>dari</w:t>
      </w:r>
      <w:r w:rsidR="00136144" w:rsidRPr="000F7416">
        <w:rPr>
          <w:rFonts w:ascii="Times New Roman" w:hAnsi="Times New Roman" w:cs="Times New Roman"/>
          <w:sz w:val="24"/>
          <w:szCs w:val="24"/>
          <w:lang w:val="id-ID"/>
        </w:rPr>
        <w:t xml:space="preserve"> permasalahan pasien </w:t>
      </w:r>
      <w:r w:rsidR="001E0FF7" w:rsidRPr="000F7416">
        <w:rPr>
          <w:rFonts w:ascii="Times New Roman" w:hAnsi="Times New Roman" w:cs="Times New Roman"/>
          <w:sz w:val="24"/>
          <w:szCs w:val="24"/>
          <w:lang w:val="id-ID"/>
        </w:rPr>
        <w:t xml:space="preserve">sehingga pasien dapat memahami kondisi yang dialami dan </w:t>
      </w:r>
      <w:r w:rsidR="00136144" w:rsidRPr="000F7416">
        <w:rPr>
          <w:rFonts w:ascii="Times New Roman" w:hAnsi="Times New Roman" w:cs="Times New Roman"/>
          <w:sz w:val="24"/>
          <w:szCs w:val="24"/>
          <w:lang w:val="id-ID"/>
        </w:rPr>
        <w:t xml:space="preserve">menciptakan </w:t>
      </w:r>
      <w:r w:rsidR="001B2650" w:rsidRPr="000F7416">
        <w:rPr>
          <w:rFonts w:ascii="Times New Roman" w:hAnsi="Times New Roman" w:cs="Times New Roman"/>
          <w:sz w:val="24"/>
          <w:szCs w:val="24"/>
          <w:lang w:val="id-ID"/>
        </w:rPr>
        <w:t>respons</w:t>
      </w:r>
      <w:r w:rsidR="00136144" w:rsidRPr="000F7416">
        <w:rPr>
          <w:rFonts w:ascii="Times New Roman" w:hAnsi="Times New Roman" w:cs="Times New Roman"/>
          <w:sz w:val="24"/>
          <w:szCs w:val="24"/>
          <w:lang w:val="id-ID"/>
        </w:rPr>
        <w:t xml:space="preserve"> baru dan efektif dalam berinteraksi dengan lingkungannya</w:t>
      </w:r>
      <w:r w:rsidRPr="000F7416">
        <w:rPr>
          <w:rFonts w:ascii="Times New Roman" w:hAnsi="Times New Roman" w:cs="Times New Roman"/>
          <w:sz w:val="24"/>
          <w:szCs w:val="24"/>
          <w:lang w:val="id-ID"/>
        </w:rPr>
        <w:t xml:space="preserve"> </w:t>
      </w:r>
      <w:r w:rsidR="000D5837"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{"citationItems":[{"id":"ITEM-1","itemData":{"DOI":"10.26699/jnk.v5i2.art.p090-096","ISSN":"2355-052X","abstract":"Kecemasan merupakan salah satu masalah keperawatan yang memerlukan intervensi keperawatan. Fenomena yang terjadi, sering ditemukan pasien preoperasi mengalami kecemasan tanpa intervensi spesifik dari perawat untuk mengurangi kecemasannya, sehingga berakibat pada peningkatan tekanan darah yang bias mengakibatkan ditundanya rencana operasi. Penelitian ini bertujuan untuk mengetahui pengaruh konseling dengan pendekatanÂ thinking, feelingÂ danÂ actingÂ (TFA) terhadap tekanan darah pasien pre operasi katarak di Instalasi Bedah Sentral RSUD Kanjuruhan Kabupaten Malang Desain dalam penelitian ini adalah eksperimental denganÂ one group pre-test and post-test design, menggunakan teknikÂ purposive sampling, diperoleh sampel sebanyak 16 orang. Analisais data menggunakan uji statistikÂ paired sample T- Test. Hasil penelitian menunjukkan ada pengaruh konseling dengan pendekatanÂ thinking, feelingÂ danÂ actingÂ (TFA) terhadap tekanan darah pasien pre operasi katarak, dengan pÂ valueÂ = 0, 000 &lt; (0,05). Adanya pengaruh konseling dengan pendekatanÂ thinking, feelingÂ danÂ actingÂ (TFA) terhadap tekanan darah pasien pre operasi katarak, disebabkan karena Dalam konseling pendekatan TFA, Klien lebih mampu mengekspresikan perasaannya dengan benar, memiliki pemikiran yang lebih rasional, dan lebih mengutamakan tindakan yang bermanfaat sehingga kecemasan lebih dapat dikurangi bahkan dihilangkan. Kecemasan yang menurun bahkan hilang dapat mempertahankan tekanan darah pasien tetap stabil. Pene- litian ini sebagaiÂ evidence based practice, untuk membuat standar prosedur operasional (SOP) konseling","author":[{"dropping-particle":"","family":"Sari","given":"Yeni Kartika","non-dropping-particle":"","parse-names":false,"suffix":""},{"dropping-particle":"","family":"Widayati","given":"Ani","non-dropping-particle":"","parse-names":false,"suffix":""},{"dropping-particle":"","family":"Prayogi","given":"Bisepta","non-dropping-particle":"","parse-names":false,"suffix":""}],"container-title":"Jurnal Ners dan Kebidanan (Journal of Ners and Midwifery)","id":"ITEM-1","issue":"2","issued":{"date-parts":[["2018","8"]]},"page":"090-096","publisher":"Journal of Ners and Midwifery","title":"Pengaruh Konseling dengan Pendekatan Thinking, Feeling dan Acting (TFA) terhadap Tekanan Darah Pasien PRE Operasi Katarak","type":"article-journal","volume":"5"},"uris":["http://www.mendeley.com/documents/?uuid=b6bc53a2-6082-4f71-8c3d-d70c59c8d989","http://www.mendeley.com/documents/?uuid=0e907d99-1272-315d-873d-90a7bb0803f1"]}],"mendeley":{"formattedCitation":"(Sari et al., 2018)","plainTextFormattedCitation":"(Sari et al., 2018)","previouslyFormattedCitation":"(Sari et al., 2018)"},"properties":{"noteIndex":0},"schema":"https://github.com/citation-style-language/schema/raw/master/csl-citation.json"}</w:instrText>
      </w:r>
      <w:r w:rsidR="000D5837" w:rsidRPr="000F7416">
        <w:rPr>
          <w:rFonts w:ascii="Times New Roman" w:hAnsi="Times New Roman" w:cs="Times New Roman"/>
          <w:sz w:val="24"/>
          <w:szCs w:val="24"/>
          <w:lang w:val="id-ID"/>
        </w:rPr>
        <w:fldChar w:fldCharType="separate"/>
      </w:r>
      <w:r w:rsidR="00B50FD5" w:rsidRPr="000F7416">
        <w:rPr>
          <w:rFonts w:ascii="Times New Roman" w:hAnsi="Times New Roman" w:cs="Times New Roman"/>
          <w:sz w:val="24"/>
          <w:szCs w:val="24"/>
          <w:lang w:val="id-ID"/>
        </w:rPr>
        <w:t>(Sari et al., 2018)</w:t>
      </w:r>
      <w:r w:rsidR="000D5837" w:rsidRPr="000F7416">
        <w:rPr>
          <w:rFonts w:ascii="Times New Roman" w:hAnsi="Times New Roman" w:cs="Times New Roman"/>
          <w:sz w:val="24"/>
          <w:szCs w:val="24"/>
          <w:lang w:val="id-ID"/>
        </w:rPr>
        <w:fldChar w:fldCharType="end"/>
      </w:r>
      <w:r w:rsidR="00D2774F" w:rsidRPr="000F7416">
        <w:rPr>
          <w:rFonts w:ascii="Times New Roman" w:hAnsi="Times New Roman" w:cs="Times New Roman"/>
          <w:sz w:val="24"/>
          <w:szCs w:val="24"/>
          <w:lang w:val="id-ID"/>
        </w:rPr>
        <w:t>. Berdasarkan hasil studi literatur yang dilaporkan</w:t>
      </w:r>
      <w:r w:rsidR="000D5837"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author":[{"dropping-particle":"","family":"Safada","given":"Andi","non-dropping-particle":"","parse-names":false,"suffix":""},{"dropping-particle":"","family":"Herman","given":"Abdul","non-dropping-particle":"","parse-names":false,"suffix":""},{"dropping-particle":"","family":"Thalib","given":"Syah","non-dropping-particle":"","parse-names":false,"suffix":""},{"dropping-particle":"","family":"Anjar","given":"Irma","non-dropping-particle":"","parse-names":false,"suffix":""},{"dropping-particle":"","family":"Samuda","given":"Murni","non-dropping-particle":"","parse-names":false,"suffix":""},{"dropping-particle":"","family":"Studi","given":"Program","non-dropping-particle":"","parse-names":false,"suffix":""},{"dropping-particle":"","family":"Keperawatan","given":"D-Iii","non-dropping-particle":"","parse-names":false,"suffix":""},{"dropping-particle":"","family":"Makassar","given":"Stik","non-dropping-particle":"","parse-names":false,"suffix":""}],"id":"ITEM-1","issued":{"date-parts":[["2019"]]},"title":"Pengaruh Konseling Dengan Pendekatan Thingking Feeling Dan Acting Terhadap Tekanan Darah Pada Pasien Pre Operasi Katarak : Literature Review","type":"report"},"uris":["http://www.mendeley.com/documents/?uuid=43eb4868-5f5f-369e-b9fc-4f7a8ed2827a","http://www.mendeley.com/documents/?uuid=9b26fec7-802f-4ff7-982c-b4cd2c788a53"]}],"mendeley":{"formattedCitation":"(Safada et al., 2019)","manualFormatting":" Safada et al., (2019)","plainTextFormattedCitation":"(Safada et al., 2019)","previouslyFormattedCitation":"(Safada et al., 2019)"},"properties":{"noteIndex":0},"schema":"https://github.com/citation-style-language/schema/raw/master/csl-citation.json"}</w:instrText>
      </w:r>
      <w:r w:rsidR="000D5837" w:rsidRPr="000F7416">
        <w:rPr>
          <w:rFonts w:ascii="Times New Roman" w:hAnsi="Times New Roman" w:cs="Times New Roman"/>
          <w:sz w:val="24"/>
          <w:szCs w:val="24"/>
          <w:lang w:val="id-ID"/>
        </w:rPr>
        <w:fldChar w:fldCharType="separate"/>
      </w:r>
      <w:r w:rsidR="000D5837" w:rsidRPr="000F7416">
        <w:rPr>
          <w:rFonts w:ascii="Times New Roman" w:hAnsi="Times New Roman" w:cs="Times New Roman"/>
          <w:sz w:val="24"/>
          <w:szCs w:val="24"/>
          <w:lang w:val="id-ID"/>
        </w:rPr>
        <w:t xml:space="preserve"> Safada </w:t>
      </w:r>
      <w:r w:rsidR="000D5837" w:rsidRPr="000F7416">
        <w:rPr>
          <w:rFonts w:ascii="Times New Roman" w:hAnsi="Times New Roman" w:cs="Times New Roman"/>
          <w:i/>
          <w:sz w:val="24"/>
          <w:szCs w:val="24"/>
          <w:lang w:val="id-ID"/>
        </w:rPr>
        <w:t>et al.</w:t>
      </w:r>
      <w:r w:rsidR="000D5837" w:rsidRPr="000F7416">
        <w:rPr>
          <w:rFonts w:ascii="Times New Roman" w:hAnsi="Times New Roman" w:cs="Times New Roman"/>
          <w:sz w:val="24"/>
          <w:szCs w:val="24"/>
          <w:lang w:val="id-ID"/>
        </w:rPr>
        <w:t>, (2019)</w:t>
      </w:r>
      <w:r w:rsidR="000D5837" w:rsidRPr="000F7416">
        <w:rPr>
          <w:rFonts w:ascii="Times New Roman" w:hAnsi="Times New Roman" w:cs="Times New Roman"/>
          <w:sz w:val="24"/>
          <w:szCs w:val="24"/>
          <w:lang w:val="id-ID"/>
        </w:rPr>
        <w:fldChar w:fldCharType="end"/>
      </w:r>
      <w:r w:rsidR="001E0FF7" w:rsidRPr="000F7416">
        <w:rPr>
          <w:rFonts w:ascii="Times New Roman" w:hAnsi="Times New Roman" w:cs="Times New Roman"/>
          <w:sz w:val="24"/>
          <w:szCs w:val="24"/>
          <w:lang w:val="id-ID"/>
        </w:rPr>
        <w:t xml:space="preserve"> </w:t>
      </w:r>
      <w:r w:rsidR="00D2774F" w:rsidRPr="000F7416">
        <w:rPr>
          <w:rFonts w:ascii="Times New Roman" w:hAnsi="Times New Roman" w:cs="Times New Roman"/>
          <w:sz w:val="24"/>
          <w:szCs w:val="24"/>
          <w:lang w:val="id-ID"/>
        </w:rPr>
        <w:t>bahwa terdapat pengaruh</w:t>
      </w:r>
      <w:r w:rsidR="001E0FF7" w:rsidRPr="000F7416">
        <w:rPr>
          <w:rFonts w:ascii="Times New Roman" w:hAnsi="Times New Roman" w:cs="Times New Roman"/>
          <w:sz w:val="24"/>
          <w:szCs w:val="24"/>
          <w:lang w:val="id-ID"/>
        </w:rPr>
        <w:t xml:space="preserve"> yang positif dari pemberian</w:t>
      </w:r>
      <w:r w:rsidR="00D2774F" w:rsidRPr="000F7416">
        <w:rPr>
          <w:rFonts w:ascii="Times New Roman" w:hAnsi="Times New Roman" w:cs="Times New Roman"/>
          <w:sz w:val="24"/>
          <w:szCs w:val="24"/>
          <w:lang w:val="id-ID"/>
        </w:rPr>
        <w:t xml:space="preserve"> konseling</w:t>
      </w:r>
      <w:r w:rsidR="00622836" w:rsidRPr="000F7416">
        <w:rPr>
          <w:rFonts w:ascii="Times New Roman" w:hAnsi="Times New Roman" w:cs="Times New Roman"/>
          <w:sz w:val="24"/>
          <w:szCs w:val="24"/>
          <w:lang w:val="id-ID"/>
        </w:rPr>
        <w:t xml:space="preserve"> TFA untuk mengurangi tekanan darah pada pasien yang akan menjalani operasi katarak.</w:t>
      </w:r>
    </w:p>
    <w:p w14:paraId="2DCFD1C8" w14:textId="77777777" w:rsidR="00F810F1" w:rsidRPr="000F7416" w:rsidRDefault="00F810F1" w:rsidP="001E1EF6">
      <w:pPr>
        <w:spacing w:after="0" w:line="240" w:lineRule="auto"/>
        <w:ind w:right="-71"/>
        <w:jc w:val="both"/>
        <w:rPr>
          <w:rFonts w:ascii="Times New Roman" w:hAnsi="Times New Roman" w:cs="Times New Roman"/>
          <w:sz w:val="24"/>
          <w:szCs w:val="24"/>
          <w:lang w:val="id-ID"/>
        </w:rPr>
      </w:pPr>
    </w:p>
    <w:p w14:paraId="5E94CCA1" w14:textId="5E190A3D" w:rsidR="00F112F3" w:rsidRDefault="004011DA"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Berdasarkan analisa data hasil studi kasus pemberian </w:t>
      </w:r>
      <w:r w:rsidR="00D2774F" w:rsidRPr="000F7416">
        <w:rPr>
          <w:rFonts w:ascii="Times New Roman" w:hAnsi="Times New Roman" w:cs="Times New Roman"/>
          <w:sz w:val="24"/>
          <w:szCs w:val="24"/>
          <w:lang w:val="id-ID"/>
        </w:rPr>
        <w:t xml:space="preserve"> </w:t>
      </w:r>
      <w:r w:rsidRPr="000F7416">
        <w:rPr>
          <w:rFonts w:ascii="Times New Roman" w:hAnsi="Times New Roman" w:cs="Times New Roman"/>
          <w:sz w:val="24"/>
          <w:szCs w:val="24"/>
          <w:lang w:val="id-ID"/>
        </w:rPr>
        <w:t xml:space="preserve">konseling dengan pendekatan </w:t>
      </w:r>
      <w:r w:rsidRPr="000F7416">
        <w:rPr>
          <w:rFonts w:ascii="Times New Roman" w:hAnsi="Times New Roman" w:cs="Times New Roman"/>
          <w:i/>
          <w:iCs/>
          <w:sz w:val="24"/>
          <w:szCs w:val="24"/>
          <w:lang w:val="id-ID"/>
        </w:rPr>
        <w:t>thinking, feeling</w:t>
      </w:r>
      <w:r w:rsidRPr="000F7416">
        <w:rPr>
          <w:rFonts w:ascii="Times New Roman" w:hAnsi="Times New Roman" w:cs="Times New Roman"/>
          <w:sz w:val="24"/>
          <w:szCs w:val="24"/>
          <w:lang w:val="id-ID"/>
        </w:rPr>
        <w:t xml:space="preserve"> dan </w:t>
      </w:r>
      <w:r w:rsidRPr="000F7416">
        <w:rPr>
          <w:rFonts w:ascii="Times New Roman" w:hAnsi="Times New Roman" w:cs="Times New Roman"/>
          <w:i/>
          <w:iCs/>
          <w:sz w:val="24"/>
          <w:szCs w:val="24"/>
          <w:lang w:val="id-ID"/>
        </w:rPr>
        <w:t>acting</w:t>
      </w:r>
      <w:r w:rsidRPr="000F7416">
        <w:rPr>
          <w:rFonts w:ascii="Times New Roman" w:hAnsi="Times New Roman" w:cs="Times New Roman"/>
          <w:sz w:val="24"/>
          <w:szCs w:val="24"/>
          <w:lang w:val="id-ID"/>
        </w:rPr>
        <w:t xml:space="preserve"> (TFA)</w:t>
      </w:r>
      <w:r w:rsidR="00B50FD5" w:rsidRPr="000F7416">
        <w:rPr>
          <w:rFonts w:ascii="Times New Roman" w:hAnsi="Times New Roman" w:cs="Times New Roman"/>
          <w:sz w:val="24"/>
          <w:szCs w:val="24"/>
          <w:lang w:val="id-ID"/>
        </w:rPr>
        <w:t xml:space="preserve"> dapat menurunkan tingkat kecemasan dan tekanan darah pasien preoperasi katarak</w:t>
      </w:r>
      <w:r w:rsidRPr="000F7416">
        <w:rPr>
          <w:rFonts w:ascii="Times New Roman" w:hAnsi="Times New Roman" w:cs="Times New Roman"/>
          <w:sz w:val="24"/>
          <w:szCs w:val="24"/>
          <w:lang w:val="id-ID"/>
        </w:rPr>
        <w:t xml:space="preserve">. Pada </w:t>
      </w:r>
      <w:r w:rsidR="00F10CD0" w:rsidRPr="000F7416">
        <w:rPr>
          <w:rFonts w:ascii="Times New Roman" w:hAnsi="Times New Roman" w:cs="Times New Roman"/>
          <w:sz w:val="24"/>
          <w:szCs w:val="24"/>
          <w:lang w:val="id-ID"/>
        </w:rPr>
        <w:t>pasien</w:t>
      </w:r>
      <w:r w:rsidRPr="000F7416">
        <w:rPr>
          <w:rFonts w:ascii="Times New Roman" w:hAnsi="Times New Roman" w:cs="Times New Roman"/>
          <w:sz w:val="24"/>
          <w:szCs w:val="24"/>
          <w:lang w:val="id-ID"/>
        </w:rPr>
        <w:t xml:space="preserve"> terjadi penurunan dari skor </w:t>
      </w:r>
      <w:r w:rsidRPr="000F7416">
        <w:rPr>
          <w:rFonts w:ascii="Times New Roman" w:hAnsi="Times New Roman" w:cs="Times New Roman"/>
          <w:i/>
          <w:iCs/>
          <w:sz w:val="24"/>
          <w:szCs w:val="24"/>
          <w:lang w:val="id-ID"/>
        </w:rPr>
        <w:t>zung self rating anxiety scale</w:t>
      </w:r>
      <w:r w:rsidRPr="000F7416">
        <w:rPr>
          <w:rFonts w:ascii="Times New Roman" w:hAnsi="Times New Roman" w:cs="Times New Roman"/>
          <w:sz w:val="24"/>
          <w:szCs w:val="24"/>
          <w:lang w:val="id-ID"/>
        </w:rPr>
        <w:t xml:space="preserve"> awal </w:t>
      </w:r>
      <w:r w:rsidR="00F10CD0" w:rsidRPr="000F7416">
        <w:rPr>
          <w:rFonts w:ascii="Times New Roman" w:hAnsi="Times New Roman" w:cs="Times New Roman"/>
          <w:sz w:val="24"/>
          <w:szCs w:val="24"/>
          <w:lang w:val="id-ID"/>
        </w:rPr>
        <w:t>43</w:t>
      </w:r>
      <w:r w:rsidRPr="000F7416">
        <w:rPr>
          <w:rFonts w:ascii="Times New Roman" w:hAnsi="Times New Roman" w:cs="Times New Roman"/>
          <w:sz w:val="24"/>
          <w:szCs w:val="24"/>
          <w:lang w:val="id-ID"/>
        </w:rPr>
        <w:t xml:space="preserve"> menjadi 3</w:t>
      </w:r>
      <w:r w:rsidR="00AC6327" w:rsidRPr="000F7416">
        <w:rPr>
          <w:rFonts w:ascii="Times New Roman" w:hAnsi="Times New Roman" w:cs="Times New Roman"/>
          <w:sz w:val="24"/>
          <w:szCs w:val="24"/>
          <w:lang w:val="id-ID"/>
        </w:rPr>
        <w:t>1</w:t>
      </w:r>
      <w:r w:rsidRPr="000F7416">
        <w:rPr>
          <w:rFonts w:ascii="Times New Roman" w:hAnsi="Times New Roman" w:cs="Times New Roman"/>
          <w:sz w:val="24"/>
          <w:szCs w:val="24"/>
          <w:lang w:val="id-ID"/>
        </w:rPr>
        <w:t xml:space="preserve"> selain itu juga terjadi penurunan status hemodinamiknya. </w:t>
      </w:r>
      <w:r w:rsidR="001E0FF7" w:rsidRPr="000F7416">
        <w:rPr>
          <w:rFonts w:ascii="Times New Roman" w:hAnsi="Times New Roman" w:cs="Times New Roman"/>
          <w:sz w:val="24"/>
          <w:szCs w:val="24"/>
          <w:lang w:val="id-ID"/>
        </w:rPr>
        <w:t>Proses turunnya kecemasan seseorang</w:t>
      </w:r>
      <w:r w:rsidRPr="000F7416">
        <w:rPr>
          <w:rFonts w:ascii="Times New Roman" w:hAnsi="Times New Roman" w:cs="Times New Roman"/>
          <w:i/>
          <w:iCs/>
          <w:sz w:val="24"/>
          <w:szCs w:val="24"/>
          <w:lang w:val="id-ID"/>
        </w:rPr>
        <w:t xml:space="preserve"> </w:t>
      </w:r>
      <w:r w:rsidR="006E124C" w:rsidRPr="000F7416">
        <w:rPr>
          <w:rFonts w:ascii="Times New Roman" w:hAnsi="Times New Roman" w:cs="Times New Roman"/>
          <w:sz w:val="24"/>
          <w:szCs w:val="24"/>
          <w:lang w:val="id-ID"/>
        </w:rPr>
        <w:t>berpusat</w:t>
      </w:r>
      <w:r w:rsidR="00136144" w:rsidRPr="000F7416">
        <w:rPr>
          <w:rFonts w:ascii="Times New Roman" w:hAnsi="Times New Roman" w:cs="Times New Roman"/>
          <w:sz w:val="24"/>
          <w:szCs w:val="24"/>
          <w:lang w:val="id-ID"/>
        </w:rPr>
        <w:t xml:space="preserve"> pada pikiran, emosi dan perilaku. </w:t>
      </w:r>
      <w:r w:rsidR="006C3231" w:rsidRPr="000F7416">
        <w:rPr>
          <w:rFonts w:ascii="Times New Roman" w:hAnsi="Times New Roman" w:cs="Times New Roman"/>
          <w:sz w:val="24"/>
          <w:szCs w:val="24"/>
          <w:lang w:val="id-ID"/>
        </w:rPr>
        <w:t>Metode</w:t>
      </w:r>
      <w:r w:rsidR="00622836" w:rsidRPr="000F7416">
        <w:rPr>
          <w:rFonts w:ascii="Times New Roman" w:hAnsi="Times New Roman" w:cs="Times New Roman"/>
          <w:sz w:val="24"/>
          <w:szCs w:val="24"/>
          <w:lang w:val="id-ID"/>
        </w:rPr>
        <w:t xml:space="preserve"> yang berfokus pada pemikiran memiliki</w:t>
      </w:r>
      <w:r w:rsidR="006C3231" w:rsidRPr="000F7416">
        <w:rPr>
          <w:rFonts w:ascii="Times New Roman" w:hAnsi="Times New Roman" w:cs="Times New Roman"/>
          <w:sz w:val="24"/>
          <w:szCs w:val="24"/>
          <w:lang w:val="id-ID"/>
        </w:rPr>
        <w:t xml:space="preserve"> dasar, jika seseorang memiliki pemikiran yang tidak logis dan kesulitan dalam mengungkapkan </w:t>
      </w:r>
      <w:r w:rsidR="00FB1789" w:rsidRPr="000F7416">
        <w:rPr>
          <w:rFonts w:ascii="Times New Roman" w:hAnsi="Times New Roman" w:cs="Times New Roman"/>
          <w:sz w:val="24"/>
          <w:szCs w:val="24"/>
          <w:lang w:val="id-ID"/>
        </w:rPr>
        <w:t>perasaannya</w:t>
      </w:r>
      <w:r w:rsidR="006C3231" w:rsidRPr="000F7416">
        <w:rPr>
          <w:rFonts w:ascii="Times New Roman" w:hAnsi="Times New Roman" w:cs="Times New Roman"/>
          <w:sz w:val="24"/>
          <w:szCs w:val="24"/>
          <w:lang w:val="id-ID"/>
        </w:rPr>
        <w:t xml:space="preserve"> maka ada masalah dalam dirinya. Perawat dapat membantu untuk merubah pemikiran tersebut menjadi lebih logis dan mampu mengekspresikan </w:t>
      </w:r>
      <w:r w:rsidR="00FB1789" w:rsidRPr="000F7416">
        <w:rPr>
          <w:rFonts w:ascii="Times New Roman" w:hAnsi="Times New Roman" w:cs="Times New Roman"/>
          <w:sz w:val="24"/>
          <w:szCs w:val="24"/>
          <w:lang w:val="id-ID"/>
        </w:rPr>
        <w:t>perasaan</w:t>
      </w:r>
      <w:r w:rsidR="006C3231" w:rsidRPr="000F7416">
        <w:rPr>
          <w:rFonts w:ascii="Times New Roman" w:hAnsi="Times New Roman" w:cs="Times New Roman"/>
          <w:sz w:val="24"/>
          <w:szCs w:val="24"/>
          <w:lang w:val="id-ID"/>
        </w:rPr>
        <w:t xml:space="preserve"> yang dirasa</w:t>
      </w:r>
      <w:r w:rsidR="00FB1789" w:rsidRPr="000F7416">
        <w:rPr>
          <w:rFonts w:ascii="Times New Roman" w:hAnsi="Times New Roman" w:cs="Times New Roman"/>
          <w:sz w:val="24"/>
          <w:szCs w:val="24"/>
          <w:lang w:val="id-ID"/>
        </w:rPr>
        <w:t xml:space="preserve"> </w:t>
      </w:r>
      <w:r w:rsidR="000D5837" w:rsidRPr="000F7416">
        <w:rPr>
          <w:rFonts w:ascii="Times New Roman" w:hAnsi="Times New Roman" w:cs="Times New Roman"/>
          <w:sz w:val="24"/>
          <w:szCs w:val="24"/>
          <w:lang w:val="id-ID"/>
        </w:rPr>
        <w:fldChar w:fldCharType="begin" w:fldLock="1"/>
      </w:r>
      <w:r w:rsidR="002D2DCE" w:rsidRPr="000F7416">
        <w:rPr>
          <w:rFonts w:ascii="Times New Roman" w:hAnsi="Times New Roman" w:cs="Times New Roman"/>
          <w:sz w:val="24"/>
          <w:szCs w:val="24"/>
          <w:lang w:val="id-ID"/>
        </w:rPr>
        <w:instrText>ADDIN CSL_CITATION {"citationItems":[{"id":"ITEM-1","itemData":{"author":[{"dropping-particle":"","family":"Safada","given":"Andi","non-dropping-particle":"","parse-names":false,"suffix":""},{"dropping-particle":"","family":"Herman","given":"Abdul","non-dropping-particle":"","parse-names":false,"suffix":""},{"dropping-particle":"","family":"Thalib","given":"Syah","non-dropping-particle":"","parse-names":false,"suffix":""},{"dropping-particle":"","family":"Anjar","given":"Irma","non-dropping-particle":"","parse-names":false,"suffix":""},{"dropping-particle":"","family":"Samuda","given":"Murni","non-dropping-particle":"","parse-names":false,"suffix":""},{"dropping-particle":"","family":"Studi","given":"Program","non-dropping-particle":"","parse-names":false,"suffix":""},{"dropping-particle":"","family":"Keperawatan","given":"D-Iii","non-dropping-particle":"","parse-names":false,"suffix":""},{"dropping-particle":"","family":"Makassar","given":"Stik","non-dropping-particle":"","parse-names":false,"suffix":""}],"id":"ITEM-1","issued":{"date-parts":[["2019"]]},"title":"Pengaruh Konseling Dengan Pendekatan Thingking Feeling Dan Acting Terhadap Tekanan Darah Pada Pasien Pre Operasi Katarak : Literature Review","type":"report"},"uris":["http://www.mendeley.com/documents/?uuid=9b26fec7-802f-4ff7-982c-b4cd2c788a53","http://www.mendeley.com/documents/?uuid=43eb4868-5f5f-369e-b9fc-4f7a8ed2827a"]}],"mendeley":{"formattedCitation":"(Safada et al., 2019)","plainTextFormattedCitation":"(Safada et al., 2019)","previouslyFormattedCitation":"(Safada et al., 2019)"},"properties":{"noteIndex":0},"schema":"https://github.com/citation-style-language/schema/raw/master/csl-citation.json"}</w:instrText>
      </w:r>
      <w:r w:rsidR="000D5837" w:rsidRPr="000F7416">
        <w:rPr>
          <w:rFonts w:ascii="Times New Roman" w:hAnsi="Times New Roman" w:cs="Times New Roman"/>
          <w:sz w:val="24"/>
          <w:szCs w:val="24"/>
          <w:lang w:val="id-ID"/>
        </w:rPr>
        <w:fldChar w:fldCharType="separate"/>
      </w:r>
      <w:r w:rsidR="000D5837" w:rsidRPr="000F7416">
        <w:rPr>
          <w:rFonts w:ascii="Times New Roman" w:hAnsi="Times New Roman" w:cs="Times New Roman"/>
          <w:sz w:val="24"/>
          <w:szCs w:val="24"/>
          <w:lang w:val="id-ID"/>
        </w:rPr>
        <w:t>(Safada et al., 2019)</w:t>
      </w:r>
      <w:r w:rsidR="000D5837" w:rsidRPr="000F7416">
        <w:rPr>
          <w:rFonts w:ascii="Times New Roman" w:hAnsi="Times New Roman" w:cs="Times New Roman"/>
          <w:sz w:val="24"/>
          <w:szCs w:val="24"/>
          <w:lang w:val="id-ID"/>
        </w:rPr>
        <w:fldChar w:fldCharType="end"/>
      </w:r>
      <w:r w:rsidRPr="000F7416">
        <w:rPr>
          <w:rFonts w:ascii="Times New Roman" w:hAnsi="Times New Roman" w:cs="Times New Roman"/>
          <w:sz w:val="24"/>
          <w:szCs w:val="24"/>
          <w:lang w:val="id-ID"/>
        </w:rPr>
        <w:t xml:space="preserve">. </w:t>
      </w:r>
    </w:p>
    <w:p w14:paraId="2569E9D1" w14:textId="77777777" w:rsidR="00F810F1" w:rsidRPr="000F7416" w:rsidRDefault="00F810F1" w:rsidP="001E1EF6">
      <w:pPr>
        <w:spacing w:after="0" w:line="240" w:lineRule="auto"/>
        <w:ind w:right="-71"/>
        <w:jc w:val="both"/>
        <w:rPr>
          <w:rFonts w:ascii="Times New Roman" w:hAnsi="Times New Roman" w:cs="Times New Roman"/>
          <w:sz w:val="24"/>
          <w:szCs w:val="24"/>
          <w:lang w:val="id-ID"/>
        </w:rPr>
      </w:pPr>
    </w:p>
    <w:p w14:paraId="5F7499C1" w14:textId="741ED9C2" w:rsidR="004011DA" w:rsidRDefault="004011DA"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Evaluasi keperawatan </w:t>
      </w:r>
      <w:r w:rsidR="006E124C" w:rsidRPr="000F7416">
        <w:rPr>
          <w:rFonts w:ascii="Times New Roman" w:hAnsi="Times New Roman" w:cs="Times New Roman"/>
          <w:sz w:val="24"/>
          <w:szCs w:val="24"/>
          <w:lang w:val="id-ID"/>
        </w:rPr>
        <w:t xml:space="preserve">yang dilakukan </w:t>
      </w:r>
      <w:r w:rsidRPr="000F7416">
        <w:rPr>
          <w:rFonts w:ascii="Times New Roman" w:hAnsi="Times New Roman" w:cs="Times New Roman"/>
          <w:sz w:val="24"/>
          <w:szCs w:val="24"/>
          <w:lang w:val="id-ID"/>
        </w:rPr>
        <w:t xml:space="preserve">pada </w:t>
      </w:r>
      <w:r w:rsidR="006E124C" w:rsidRPr="000F7416">
        <w:rPr>
          <w:rFonts w:ascii="Times New Roman" w:hAnsi="Times New Roman" w:cs="Times New Roman"/>
          <w:sz w:val="24"/>
          <w:szCs w:val="24"/>
          <w:lang w:val="id-ID"/>
        </w:rPr>
        <w:t xml:space="preserve">pasien </w:t>
      </w:r>
      <w:r w:rsidRPr="000F7416">
        <w:rPr>
          <w:rFonts w:ascii="Times New Roman" w:hAnsi="Times New Roman" w:cs="Times New Roman"/>
          <w:sz w:val="24"/>
          <w:szCs w:val="24"/>
          <w:lang w:val="id-ID"/>
        </w:rPr>
        <w:t xml:space="preserve">dengan </w:t>
      </w:r>
      <w:r w:rsidR="006E124C" w:rsidRPr="000F7416">
        <w:rPr>
          <w:rFonts w:ascii="Times New Roman" w:hAnsi="Times New Roman" w:cs="Times New Roman"/>
          <w:sz w:val="24"/>
          <w:szCs w:val="24"/>
          <w:lang w:val="id-ID"/>
        </w:rPr>
        <w:t>diagnosa</w:t>
      </w:r>
      <w:r w:rsidRPr="000F7416">
        <w:rPr>
          <w:rFonts w:ascii="Times New Roman" w:hAnsi="Times New Roman" w:cs="Times New Roman"/>
          <w:sz w:val="24"/>
          <w:szCs w:val="24"/>
          <w:lang w:val="id-ID"/>
        </w:rPr>
        <w:t xml:space="preserve"> keperawatan </w:t>
      </w:r>
      <w:r w:rsidR="00114F2D" w:rsidRPr="000F7416">
        <w:rPr>
          <w:rFonts w:ascii="Times New Roman" w:hAnsi="Times New Roman" w:cs="Times New Roman"/>
          <w:sz w:val="24"/>
          <w:szCs w:val="24"/>
          <w:lang w:val="id-ID"/>
        </w:rPr>
        <w:t xml:space="preserve">yaitu </w:t>
      </w:r>
      <w:r w:rsidRPr="000F7416">
        <w:rPr>
          <w:rFonts w:ascii="Times New Roman" w:hAnsi="Times New Roman" w:cs="Times New Roman"/>
          <w:sz w:val="24"/>
          <w:szCs w:val="24"/>
          <w:lang w:val="id-ID"/>
        </w:rPr>
        <w:t xml:space="preserve">ansietas berhubungan dengan krisis situasional yaitu </w:t>
      </w:r>
      <w:r w:rsidR="006E124C" w:rsidRPr="000F7416">
        <w:rPr>
          <w:rFonts w:ascii="Times New Roman" w:hAnsi="Times New Roman" w:cs="Times New Roman"/>
          <w:sz w:val="24"/>
          <w:szCs w:val="24"/>
          <w:lang w:val="id-ID"/>
        </w:rPr>
        <w:t xml:space="preserve">adanya </w:t>
      </w:r>
      <w:r w:rsidRPr="000F7416">
        <w:rPr>
          <w:rFonts w:ascii="Times New Roman" w:hAnsi="Times New Roman" w:cs="Times New Roman"/>
          <w:sz w:val="24"/>
          <w:szCs w:val="24"/>
          <w:lang w:val="id-ID"/>
        </w:rPr>
        <w:t>tindakan operasi</w:t>
      </w:r>
      <w:r w:rsidR="006E124C" w:rsidRPr="000F7416">
        <w:rPr>
          <w:rFonts w:ascii="Times New Roman" w:hAnsi="Times New Roman" w:cs="Times New Roman"/>
          <w:sz w:val="24"/>
          <w:szCs w:val="24"/>
          <w:lang w:val="id-ID"/>
        </w:rPr>
        <w:t xml:space="preserve"> dapat</w:t>
      </w:r>
      <w:r w:rsidRPr="000F7416">
        <w:rPr>
          <w:rFonts w:ascii="Times New Roman" w:hAnsi="Times New Roman" w:cs="Times New Roman"/>
          <w:sz w:val="24"/>
          <w:szCs w:val="24"/>
          <w:lang w:val="id-ID"/>
        </w:rPr>
        <w:t xml:space="preserve"> teratasi</w:t>
      </w:r>
      <w:r w:rsidR="006C3231" w:rsidRPr="000F7416">
        <w:rPr>
          <w:rFonts w:ascii="Times New Roman" w:hAnsi="Times New Roman" w:cs="Times New Roman"/>
          <w:sz w:val="24"/>
          <w:szCs w:val="24"/>
          <w:lang w:val="id-ID"/>
        </w:rPr>
        <w:t xml:space="preserve"> hal ini ditandai </w:t>
      </w:r>
      <w:r w:rsidRPr="000F7416">
        <w:rPr>
          <w:rFonts w:ascii="Times New Roman" w:hAnsi="Times New Roman" w:cs="Times New Roman"/>
          <w:sz w:val="24"/>
          <w:szCs w:val="24"/>
          <w:lang w:val="id-ID"/>
        </w:rPr>
        <w:t xml:space="preserve">dengan penurunan skor </w:t>
      </w:r>
      <w:r w:rsidRPr="000F7416">
        <w:rPr>
          <w:rFonts w:ascii="Times New Roman" w:hAnsi="Times New Roman" w:cs="Times New Roman"/>
          <w:i/>
          <w:iCs/>
          <w:sz w:val="24"/>
          <w:szCs w:val="24"/>
          <w:lang w:val="id-ID"/>
        </w:rPr>
        <w:t xml:space="preserve">zung self rating anxiety scale, </w:t>
      </w:r>
      <w:r w:rsidRPr="000F7416">
        <w:rPr>
          <w:rFonts w:ascii="Times New Roman" w:hAnsi="Times New Roman" w:cs="Times New Roman"/>
          <w:sz w:val="24"/>
          <w:szCs w:val="24"/>
          <w:lang w:val="id-ID"/>
        </w:rPr>
        <w:t xml:space="preserve">nilai tekanan darah, </w:t>
      </w:r>
      <w:r w:rsidRPr="000F7416">
        <w:rPr>
          <w:rFonts w:ascii="Times New Roman" w:hAnsi="Times New Roman" w:cs="Times New Roman"/>
          <w:i/>
          <w:iCs/>
          <w:sz w:val="24"/>
          <w:szCs w:val="24"/>
          <w:lang w:val="id-ID"/>
        </w:rPr>
        <w:t xml:space="preserve">heart rate </w:t>
      </w:r>
      <w:r w:rsidRPr="000F7416">
        <w:rPr>
          <w:rFonts w:ascii="Times New Roman" w:hAnsi="Times New Roman" w:cs="Times New Roman"/>
          <w:sz w:val="24"/>
          <w:szCs w:val="24"/>
          <w:lang w:val="id-ID"/>
        </w:rPr>
        <w:t>dan disertai penurunan keluhan kecemasan secara verbal</w:t>
      </w:r>
      <w:r w:rsidR="006E124C" w:rsidRPr="000F7416">
        <w:rPr>
          <w:rFonts w:ascii="Times New Roman" w:hAnsi="Times New Roman" w:cs="Times New Roman"/>
          <w:sz w:val="24"/>
          <w:szCs w:val="24"/>
          <w:lang w:val="id-ID"/>
        </w:rPr>
        <w:t xml:space="preserve"> maupun nonverbal.</w:t>
      </w:r>
    </w:p>
    <w:p w14:paraId="6D272A84" w14:textId="77777777" w:rsidR="00F810F1" w:rsidRPr="000F7416" w:rsidRDefault="00F810F1" w:rsidP="001E1EF6">
      <w:pPr>
        <w:spacing w:after="0" w:line="240" w:lineRule="auto"/>
        <w:ind w:right="-71"/>
        <w:jc w:val="both"/>
        <w:rPr>
          <w:rFonts w:ascii="Times New Roman" w:hAnsi="Times New Roman" w:cs="Times New Roman"/>
          <w:sz w:val="24"/>
          <w:szCs w:val="24"/>
          <w:lang w:val="id-ID"/>
        </w:rPr>
      </w:pPr>
    </w:p>
    <w:p w14:paraId="1B1F3CE4" w14:textId="02EFEADF" w:rsidR="004011DA" w:rsidRPr="000F7416" w:rsidRDefault="00B71E6E" w:rsidP="001E1EF6">
      <w:pPr>
        <w:pStyle w:val="Heading1"/>
        <w:spacing w:before="0" w:after="0" w:line="240" w:lineRule="auto"/>
        <w:ind w:right="-71"/>
        <w:jc w:val="both"/>
        <w:rPr>
          <w:rFonts w:cs="Times New Roman"/>
          <w:b/>
          <w:bCs/>
          <w:sz w:val="28"/>
          <w:szCs w:val="28"/>
          <w:lang w:val="id-ID"/>
        </w:rPr>
      </w:pPr>
      <w:r w:rsidRPr="000F7416">
        <w:rPr>
          <w:rFonts w:cs="Times New Roman"/>
          <w:b/>
          <w:bCs/>
          <w:sz w:val="28"/>
          <w:szCs w:val="28"/>
          <w:lang w:val="id-ID"/>
        </w:rPr>
        <w:t xml:space="preserve">Kesimpulan </w:t>
      </w:r>
    </w:p>
    <w:p w14:paraId="44115958" w14:textId="77777777" w:rsidR="00FD0CC3" w:rsidRPr="000F7416" w:rsidRDefault="006E124C" w:rsidP="001E1EF6">
      <w:pPr>
        <w:spacing w:after="0" w:line="240" w:lineRule="auto"/>
        <w:ind w:right="-71"/>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Pemberian K</w:t>
      </w:r>
      <w:r w:rsidR="005C0819" w:rsidRPr="000F7416">
        <w:rPr>
          <w:rFonts w:ascii="Times New Roman" w:hAnsi="Times New Roman" w:cs="Times New Roman"/>
          <w:sz w:val="24"/>
          <w:szCs w:val="24"/>
          <w:lang w:val="id-ID"/>
        </w:rPr>
        <w:t xml:space="preserve">onseling dengan pendekatan </w:t>
      </w:r>
      <w:r w:rsidR="005C0819" w:rsidRPr="000F7416">
        <w:rPr>
          <w:rFonts w:ascii="Times New Roman" w:hAnsi="Times New Roman" w:cs="Times New Roman"/>
          <w:i/>
          <w:iCs/>
          <w:sz w:val="24"/>
          <w:szCs w:val="24"/>
          <w:lang w:val="id-ID"/>
        </w:rPr>
        <w:t>thinking, feeling</w:t>
      </w:r>
      <w:r w:rsidR="005C0819" w:rsidRPr="000F7416">
        <w:rPr>
          <w:rFonts w:ascii="Times New Roman" w:hAnsi="Times New Roman" w:cs="Times New Roman"/>
          <w:sz w:val="24"/>
          <w:szCs w:val="24"/>
          <w:lang w:val="id-ID"/>
        </w:rPr>
        <w:t xml:space="preserve"> dan </w:t>
      </w:r>
      <w:r w:rsidR="005C0819" w:rsidRPr="000F7416">
        <w:rPr>
          <w:rFonts w:ascii="Times New Roman" w:hAnsi="Times New Roman" w:cs="Times New Roman"/>
          <w:i/>
          <w:iCs/>
          <w:sz w:val="24"/>
          <w:szCs w:val="24"/>
          <w:lang w:val="id-ID"/>
        </w:rPr>
        <w:t xml:space="preserve">acting </w:t>
      </w:r>
      <w:r w:rsidRPr="000F7416">
        <w:rPr>
          <w:rFonts w:ascii="Times New Roman" w:hAnsi="Times New Roman" w:cs="Times New Roman"/>
          <w:sz w:val="24"/>
          <w:szCs w:val="24"/>
          <w:lang w:val="id-ID"/>
        </w:rPr>
        <w:t xml:space="preserve">(TFA) </w:t>
      </w:r>
      <w:r w:rsidR="005C0819" w:rsidRPr="000F7416">
        <w:rPr>
          <w:rFonts w:ascii="Times New Roman" w:hAnsi="Times New Roman" w:cs="Times New Roman"/>
          <w:sz w:val="24"/>
          <w:szCs w:val="24"/>
          <w:lang w:val="id-ID"/>
        </w:rPr>
        <w:t>dapat menurunkan tingkat kecemasa</w:t>
      </w:r>
      <w:r w:rsidR="00B50FD5" w:rsidRPr="000F7416">
        <w:rPr>
          <w:rFonts w:ascii="Times New Roman" w:hAnsi="Times New Roman" w:cs="Times New Roman"/>
          <w:sz w:val="24"/>
          <w:szCs w:val="24"/>
          <w:lang w:val="id-ID"/>
        </w:rPr>
        <w:t xml:space="preserve">n dan tekanan darah </w:t>
      </w:r>
      <w:r w:rsidR="005C0819" w:rsidRPr="000F7416">
        <w:rPr>
          <w:rFonts w:ascii="Times New Roman" w:hAnsi="Times New Roman" w:cs="Times New Roman"/>
          <w:sz w:val="24"/>
          <w:szCs w:val="24"/>
          <w:lang w:val="id-ID"/>
        </w:rPr>
        <w:t xml:space="preserve">pasien sebelum tindakan operasi katarak. </w:t>
      </w:r>
      <w:r w:rsidRPr="000F7416">
        <w:rPr>
          <w:rFonts w:ascii="Times New Roman" w:hAnsi="Times New Roman" w:cs="Times New Roman"/>
          <w:sz w:val="24"/>
          <w:szCs w:val="24"/>
          <w:lang w:val="id-ID"/>
        </w:rPr>
        <w:t>Hal ini ditandai dengan adanya</w:t>
      </w:r>
      <w:r w:rsidR="005C0819" w:rsidRPr="000F7416">
        <w:rPr>
          <w:rFonts w:ascii="Times New Roman" w:hAnsi="Times New Roman" w:cs="Times New Roman"/>
          <w:sz w:val="24"/>
          <w:szCs w:val="24"/>
          <w:lang w:val="id-ID"/>
        </w:rPr>
        <w:t xml:space="preserve"> penurunan skor </w:t>
      </w:r>
      <w:r w:rsidR="00EC1AC3" w:rsidRPr="000F7416">
        <w:rPr>
          <w:rFonts w:ascii="Times New Roman" w:hAnsi="Times New Roman" w:cs="Times New Roman"/>
          <w:sz w:val="24"/>
          <w:szCs w:val="24"/>
          <w:lang w:val="id-ID"/>
        </w:rPr>
        <w:t>kecemasan</w:t>
      </w:r>
      <w:r w:rsidR="005C0819" w:rsidRPr="000F7416">
        <w:rPr>
          <w:rFonts w:ascii="Times New Roman" w:hAnsi="Times New Roman" w:cs="Times New Roman"/>
          <w:sz w:val="24"/>
          <w:szCs w:val="24"/>
          <w:lang w:val="id-ID"/>
        </w:rPr>
        <w:t xml:space="preserve"> dari </w:t>
      </w:r>
      <w:r w:rsidR="00F10CD0" w:rsidRPr="000F7416">
        <w:rPr>
          <w:rFonts w:ascii="Times New Roman" w:hAnsi="Times New Roman" w:cs="Times New Roman"/>
          <w:sz w:val="24"/>
          <w:szCs w:val="24"/>
          <w:lang w:val="id-ID"/>
        </w:rPr>
        <w:t>43</w:t>
      </w:r>
      <w:r w:rsidR="005C0819" w:rsidRPr="000F7416">
        <w:rPr>
          <w:rFonts w:ascii="Times New Roman" w:hAnsi="Times New Roman" w:cs="Times New Roman"/>
          <w:sz w:val="24"/>
          <w:szCs w:val="24"/>
          <w:lang w:val="id-ID"/>
        </w:rPr>
        <w:t xml:space="preserve"> menjadi </w:t>
      </w:r>
      <w:r w:rsidR="00F10CD0" w:rsidRPr="000F7416">
        <w:rPr>
          <w:rFonts w:ascii="Times New Roman" w:hAnsi="Times New Roman" w:cs="Times New Roman"/>
          <w:sz w:val="24"/>
          <w:szCs w:val="24"/>
          <w:lang w:val="id-ID"/>
        </w:rPr>
        <w:t>31</w:t>
      </w:r>
      <w:r w:rsidR="00FD0CC3" w:rsidRPr="000F7416">
        <w:rPr>
          <w:rFonts w:ascii="Times New Roman" w:hAnsi="Times New Roman" w:cs="Times New Roman"/>
          <w:sz w:val="24"/>
          <w:szCs w:val="24"/>
          <w:lang w:val="id-ID"/>
        </w:rPr>
        <w:t>.</w:t>
      </w:r>
    </w:p>
    <w:p w14:paraId="54530933" w14:textId="7E70AFB3" w:rsidR="00E73AE4" w:rsidRPr="000F7416" w:rsidRDefault="00AC6327" w:rsidP="001E1EF6">
      <w:pPr>
        <w:spacing w:after="0" w:line="240" w:lineRule="auto"/>
        <w:ind w:right="-285" w:firstLine="426"/>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t xml:space="preserve"> </w:t>
      </w:r>
    </w:p>
    <w:p w14:paraId="41DFE7C9" w14:textId="5656F708" w:rsidR="00371B14" w:rsidRPr="000F7416" w:rsidRDefault="00B71E6E" w:rsidP="001E1EF6">
      <w:pPr>
        <w:pStyle w:val="Heading1"/>
        <w:spacing w:before="0" w:after="0" w:line="240" w:lineRule="auto"/>
        <w:jc w:val="both"/>
        <w:rPr>
          <w:rFonts w:cs="Times New Roman"/>
          <w:b/>
          <w:bCs/>
          <w:sz w:val="28"/>
          <w:szCs w:val="28"/>
          <w:lang w:val="id-ID"/>
        </w:rPr>
      </w:pPr>
      <w:r w:rsidRPr="000F7416">
        <w:rPr>
          <w:rFonts w:cs="Times New Roman"/>
          <w:b/>
          <w:bCs/>
          <w:sz w:val="28"/>
          <w:szCs w:val="28"/>
          <w:lang w:val="id-ID"/>
        </w:rPr>
        <w:t>Referensi</w:t>
      </w:r>
    </w:p>
    <w:p w14:paraId="65067E33" w14:textId="58B00D51" w:rsidR="002D2DCE" w:rsidRPr="000F7416" w:rsidRDefault="000D5837"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sz w:val="24"/>
          <w:szCs w:val="24"/>
          <w:lang w:val="id-ID"/>
        </w:rPr>
        <w:fldChar w:fldCharType="begin" w:fldLock="1"/>
      </w:r>
      <w:r w:rsidRPr="000F7416">
        <w:rPr>
          <w:rFonts w:ascii="Times New Roman" w:hAnsi="Times New Roman" w:cs="Times New Roman"/>
          <w:sz w:val="24"/>
          <w:szCs w:val="24"/>
          <w:lang w:val="id-ID"/>
        </w:rPr>
        <w:instrText xml:space="preserve">ADDIN Mendeley Bibliography CSL_BIBLIOGRAPHY </w:instrText>
      </w:r>
      <w:r w:rsidRPr="000F7416">
        <w:rPr>
          <w:rFonts w:ascii="Times New Roman" w:hAnsi="Times New Roman" w:cs="Times New Roman"/>
          <w:sz w:val="24"/>
          <w:szCs w:val="24"/>
          <w:lang w:val="id-ID"/>
        </w:rPr>
        <w:fldChar w:fldCharType="separate"/>
      </w:r>
      <w:r w:rsidR="002D2DCE" w:rsidRPr="000F7416">
        <w:rPr>
          <w:rFonts w:ascii="Times New Roman" w:hAnsi="Times New Roman" w:cs="Times New Roman"/>
          <w:kern w:val="0"/>
          <w:sz w:val="24"/>
          <w:lang w:val="id-ID"/>
        </w:rPr>
        <w:t xml:space="preserve">Amurwani, F. S. (2018). </w:t>
      </w:r>
      <w:r w:rsidR="002D2DCE" w:rsidRPr="000F7416">
        <w:rPr>
          <w:rFonts w:ascii="Times New Roman" w:hAnsi="Times New Roman" w:cs="Times New Roman"/>
          <w:i/>
          <w:iCs/>
          <w:kern w:val="0"/>
          <w:sz w:val="24"/>
          <w:lang w:val="id-ID"/>
        </w:rPr>
        <w:t>Faktor Penyebab Penundaan Operasi Elektif Di Rumah Sakit Pemerintah di Semarang</w:t>
      </w:r>
      <w:r w:rsidR="002D2DCE" w:rsidRPr="000F7416">
        <w:rPr>
          <w:rFonts w:ascii="Times New Roman" w:hAnsi="Times New Roman" w:cs="Times New Roman"/>
          <w:kern w:val="0"/>
          <w:sz w:val="24"/>
          <w:lang w:val="id-ID"/>
        </w:rPr>
        <w:t xml:space="preserve">. </w:t>
      </w:r>
      <w:r w:rsidR="002D2DCE" w:rsidRPr="000F7416">
        <w:rPr>
          <w:rFonts w:ascii="Times New Roman" w:hAnsi="Times New Roman" w:cs="Times New Roman"/>
          <w:i/>
          <w:iCs/>
          <w:kern w:val="0"/>
          <w:sz w:val="24"/>
          <w:lang w:val="id-ID"/>
        </w:rPr>
        <w:t>1</w:t>
      </w:r>
      <w:r w:rsidR="002D2DCE" w:rsidRPr="000F7416">
        <w:rPr>
          <w:rFonts w:ascii="Times New Roman" w:hAnsi="Times New Roman" w:cs="Times New Roman"/>
          <w:kern w:val="0"/>
          <w:sz w:val="24"/>
          <w:lang w:val="id-ID"/>
        </w:rPr>
        <w:t>(1), 17–25.</w:t>
      </w:r>
    </w:p>
    <w:p w14:paraId="4524596C"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Dewi, V. K., Zahroh, R., &amp; Ayatulloh, D. (2025). Pengaruh Konseling Tentang Prosedur Operasi Dengan  Pendekatan Tfa (Thinking, Feeling, and Acting) Terhadap Kecemasan Pasien Pre Operasi Katarak. </w:t>
      </w:r>
      <w:r w:rsidRPr="000F7416">
        <w:rPr>
          <w:rFonts w:ascii="Times New Roman" w:hAnsi="Times New Roman" w:cs="Times New Roman"/>
          <w:i/>
          <w:iCs/>
          <w:kern w:val="0"/>
          <w:sz w:val="24"/>
          <w:lang w:val="id-ID"/>
        </w:rPr>
        <w:t>Complementary Health Care Journals</w:t>
      </w:r>
      <w:r w:rsidRPr="000F7416">
        <w:rPr>
          <w:rFonts w:ascii="Times New Roman" w:hAnsi="Times New Roman" w:cs="Times New Roman"/>
          <w:kern w:val="0"/>
          <w:sz w:val="24"/>
          <w:lang w:val="id-ID"/>
        </w:rPr>
        <w:t xml:space="preserve">, </w:t>
      </w:r>
      <w:r w:rsidRPr="000F7416">
        <w:rPr>
          <w:rFonts w:ascii="Times New Roman" w:hAnsi="Times New Roman" w:cs="Times New Roman"/>
          <w:i/>
          <w:iCs/>
          <w:kern w:val="0"/>
          <w:sz w:val="24"/>
          <w:lang w:val="id-ID"/>
        </w:rPr>
        <w:t>2</w:t>
      </w:r>
      <w:r w:rsidRPr="000F7416">
        <w:rPr>
          <w:rFonts w:ascii="Times New Roman" w:hAnsi="Times New Roman" w:cs="Times New Roman"/>
          <w:kern w:val="0"/>
          <w:sz w:val="24"/>
          <w:lang w:val="id-ID"/>
        </w:rPr>
        <w:t>(1), 15–23. https://journal.univgresik.ac.id/index.php/chc/article/view/468</w:t>
      </w:r>
    </w:p>
    <w:p w14:paraId="1E87577B"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Ikhwan, D., Febrianti, N., Keperawatan Justitia, A., &amp; Penelitian, A. (2021). Gambaran Tingkat Kecemasan Pasien Pre Operasi Katarak Di Rumah Sakit Umum Anutapura Palu. </w:t>
      </w:r>
      <w:r w:rsidRPr="000F7416">
        <w:rPr>
          <w:rFonts w:ascii="Times New Roman" w:hAnsi="Times New Roman" w:cs="Times New Roman"/>
          <w:i/>
          <w:iCs/>
          <w:kern w:val="0"/>
          <w:sz w:val="24"/>
          <w:lang w:val="id-ID"/>
        </w:rPr>
        <w:t>Jurnal Kolaboratif Sains</w:t>
      </w:r>
      <w:r w:rsidRPr="000F7416">
        <w:rPr>
          <w:rFonts w:ascii="Times New Roman" w:hAnsi="Times New Roman" w:cs="Times New Roman"/>
          <w:kern w:val="0"/>
          <w:sz w:val="24"/>
          <w:lang w:val="id-ID"/>
        </w:rPr>
        <w:t xml:space="preserve">, </w:t>
      </w:r>
      <w:r w:rsidRPr="000F7416">
        <w:rPr>
          <w:rFonts w:ascii="Times New Roman" w:hAnsi="Times New Roman" w:cs="Times New Roman"/>
          <w:i/>
          <w:iCs/>
          <w:kern w:val="0"/>
          <w:sz w:val="24"/>
          <w:lang w:val="id-ID"/>
        </w:rPr>
        <w:t>8</w:t>
      </w:r>
      <w:r w:rsidRPr="000F7416">
        <w:rPr>
          <w:rFonts w:ascii="Times New Roman" w:hAnsi="Times New Roman" w:cs="Times New Roman"/>
          <w:kern w:val="0"/>
          <w:sz w:val="24"/>
          <w:lang w:val="id-ID"/>
        </w:rPr>
        <w:t>(3), 1604–1614. https://doi.org/10.56338/jks.v8i3.7207</w:t>
      </w:r>
    </w:p>
    <w:p w14:paraId="4933DBF4"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Koushan, M., Wood, L. C., &amp; Greatbanks, R. (2021). Evaluating factors associated with the cancellation and delay of elective surgical procedures: A systematic review. </w:t>
      </w:r>
      <w:r w:rsidRPr="000F7416">
        <w:rPr>
          <w:rFonts w:ascii="Times New Roman" w:hAnsi="Times New Roman" w:cs="Times New Roman"/>
          <w:i/>
          <w:iCs/>
          <w:kern w:val="0"/>
          <w:sz w:val="24"/>
          <w:lang w:val="id-ID"/>
        </w:rPr>
        <w:t>International Journal for Quality in Health Care</w:t>
      </w:r>
      <w:r w:rsidRPr="000F7416">
        <w:rPr>
          <w:rFonts w:ascii="Times New Roman" w:hAnsi="Times New Roman" w:cs="Times New Roman"/>
          <w:kern w:val="0"/>
          <w:sz w:val="24"/>
          <w:lang w:val="id-ID"/>
        </w:rPr>
        <w:t xml:space="preserve">, </w:t>
      </w:r>
      <w:r w:rsidRPr="000F7416">
        <w:rPr>
          <w:rFonts w:ascii="Times New Roman" w:hAnsi="Times New Roman" w:cs="Times New Roman"/>
          <w:i/>
          <w:iCs/>
          <w:kern w:val="0"/>
          <w:sz w:val="24"/>
          <w:lang w:val="id-ID"/>
        </w:rPr>
        <w:t>33</w:t>
      </w:r>
      <w:r w:rsidRPr="000F7416">
        <w:rPr>
          <w:rFonts w:ascii="Times New Roman" w:hAnsi="Times New Roman" w:cs="Times New Roman"/>
          <w:kern w:val="0"/>
          <w:sz w:val="24"/>
          <w:lang w:val="id-ID"/>
        </w:rPr>
        <w:t>(2), 1–7. https://doi.org/10.1093/intqhc/mzab092</w:t>
      </w:r>
    </w:p>
    <w:p w14:paraId="658A0A69"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Kuzmina, S. V., Rascheskov, A. Y., &amp; Kuzmin, N. D. (2023). Pre-operative anxiety in the ophthalmological surgery. </w:t>
      </w:r>
      <w:r w:rsidRPr="000F7416">
        <w:rPr>
          <w:rFonts w:ascii="Times New Roman" w:hAnsi="Times New Roman" w:cs="Times New Roman"/>
          <w:i/>
          <w:iCs/>
          <w:kern w:val="0"/>
          <w:sz w:val="24"/>
          <w:lang w:val="id-ID"/>
        </w:rPr>
        <w:t>European Psychiatry</w:t>
      </w:r>
      <w:r w:rsidRPr="000F7416">
        <w:rPr>
          <w:rFonts w:ascii="Times New Roman" w:hAnsi="Times New Roman" w:cs="Times New Roman"/>
          <w:kern w:val="0"/>
          <w:sz w:val="24"/>
          <w:lang w:val="id-ID"/>
        </w:rPr>
        <w:t xml:space="preserve">, </w:t>
      </w:r>
      <w:r w:rsidRPr="000F7416">
        <w:rPr>
          <w:rFonts w:ascii="Times New Roman" w:hAnsi="Times New Roman" w:cs="Times New Roman"/>
          <w:i/>
          <w:iCs/>
          <w:kern w:val="0"/>
          <w:sz w:val="24"/>
          <w:lang w:val="id-ID"/>
        </w:rPr>
        <w:t>66</w:t>
      </w:r>
      <w:r w:rsidRPr="000F7416">
        <w:rPr>
          <w:rFonts w:ascii="Times New Roman" w:hAnsi="Times New Roman" w:cs="Times New Roman"/>
          <w:kern w:val="0"/>
          <w:sz w:val="24"/>
          <w:lang w:val="id-ID"/>
        </w:rPr>
        <w:t>(S1), S67–S67. https://doi.org/10.1192/j.eurpsy.2023.229</w:t>
      </w:r>
    </w:p>
    <w:p w14:paraId="7BBE5820"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Makatita, S., &amp; Linansera, I. (2024). Faktor-Faktor Yang Berhubungan Dengan Tingkat Kecemasan Pasien Lansia Pre Operasi Katarak. In </w:t>
      </w:r>
      <w:r w:rsidRPr="000F7416">
        <w:rPr>
          <w:rFonts w:ascii="Times New Roman" w:hAnsi="Times New Roman" w:cs="Times New Roman"/>
          <w:i/>
          <w:iCs/>
          <w:kern w:val="0"/>
          <w:sz w:val="24"/>
          <w:lang w:val="id-ID"/>
        </w:rPr>
        <w:t>JKJ): Persatuan Perawat Nasional Indonesia</w:t>
      </w:r>
      <w:r w:rsidRPr="000F7416">
        <w:rPr>
          <w:rFonts w:ascii="Times New Roman" w:hAnsi="Times New Roman" w:cs="Times New Roman"/>
          <w:kern w:val="0"/>
          <w:sz w:val="24"/>
          <w:lang w:val="id-ID"/>
        </w:rPr>
        <w:t xml:space="preserve"> (Vol. 12).</w:t>
      </w:r>
    </w:p>
    <w:p w14:paraId="5047B8BD"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PPNI, T. P. S. D. (2017). </w:t>
      </w:r>
      <w:r w:rsidRPr="000F7416">
        <w:rPr>
          <w:rFonts w:ascii="Times New Roman" w:hAnsi="Times New Roman" w:cs="Times New Roman"/>
          <w:i/>
          <w:iCs/>
          <w:kern w:val="0"/>
          <w:sz w:val="24"/>
          <w:lang w:val="id-ID"/>
        </w:rPr>
        <w:t>Standar Diagnosis Keperawatan Indonesia</w:t>
      </w:r>
      <w:r w:rsidRPr="000F7416">
        <w:rPr>
          <w:rFonts w:ascii="Times New Roman" w:hAnsi="Times New Roman" w:cs="Times New Roman"/>
          <w:kern w:val="0"/>
          <w:sz w:val="24"/>
          <w:lang w:val="id-ID"/>
        </w:rPr>
        <w:t xml:space="preserve"> (2nd ed.). Dewan Pengurus Pusat PPNI.</w:t>
      </w:r>
    </w:p>
    <w:p w14:paraId="6A8700E6"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Rahmah, S. A., &amp; Prastiyo, M. D. (2025). Peningkatan Pengetahuan Tenaga Kesehatan dalam Deteksi Gangguan Penglihatan. </w:t>
      </w:r>
      <w:r w:rsidRPr="000F7416">
        <w:rPr>
          <w:rFonts w:ascii="Times New Roman" w:hAnsi="Times New Roman" w:cs="Times New Roman"/>
          <w:i/>
          <w:iCs/>
          <w:kern w:val="0"/>
          <w:sz w:val="24"/>
          <w:lang w:val="id-ID"/>
        </w:rPr>
        <w:t>Jurnal Abdimas Kedokteran Dan Kesehatan</w:t>
      </w:r>
      <w:r w:rsidRPr="000F7416">
        <w:rPr>
          <w:rFonts w:ascii="Times New Roman" w:hAnsi="Times New Roman" w:cs="Times New Roman"/>
          <w:kern w:val="0"/>
          <w:sz w:val="24"/>
          <w:lang w:val="id-ID"/>
        </w:rPr>
        <w:t xml:space="preserve">, </w:t>
      </w:r>
      <w:r w:rsidRPr="000F7416">
        <w:rPr>
          <w:rFonts w:ascii="Times New Roman" w:hAnsi="Times New Roman" w:cs="Times New Roman"/>
          <w:i/>
          <w:iCs/>
          <w:kern w:val="0"/>
          <w:sz w:val="24"/>
          <w:lang w:val="id-ID"/>
        </w:rPr>
        <w:t>2</w:t>
      </w:r>
      <w:r w:rsidRPr="000F7416">
        <w:rPr>
          <w:rFonts w:ascii="Times New Roman" w:hAnsi="Times New Roman" w:cs="Times New Roman"/>
          <w:kern w:val="0"/>
          <w:sz w:val="24"/>
          <w:lang w:val="id-ID"/>
        </w:rPr>
        <w:t>(1), 62–67. https://doi.org/10.24853/jaras.1.2.62-67</w:t>
      </w:r>
    </w:p>
    <w:p w14:paraId="583A7A61"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Safada, A., Herman, A., Thalib, S., Anjar, I., Samuda, M., Studi, P., Keperawatan, D.-</w:t>
      </w:r>
      <w:r w:rsidRPr="000F7416">
        <w:rPr>
          <w:rFonts w:ascii="Times New Roman" w:hAnsi="Times New Roman" w:cs="Times New Roman"/>
          <w:kern w:val="0"/>
          <w:sz w:val="24"/>
          <w:lang w:val="id-ID"/>
        </w:rPr>
        <w:lastRenderedPageBreak/>
        <w:t xml:space="preserve">I., &amp; Makassar, S. (2019). </w:t>
      </w:r>
      <w:r w:rsidRPr="000F7416">
        <w:rPr>
          <w:rFonts w:ascii="Times New Roman" w:hAnsi="Times New Roman" w:cs="Times New Roman"/>
          <w:i/>
          <w:iCs/>
          <w:kern w:val="0"/>
          <w:sz w:val="24"/>
          <w:lang w:val="id-ID"/>
        </w:rPr>
        <w:t>Pengaruh Konseling Dengan Pendekatan Thingking Feeling Dan Acting Terhadap Tekanan Darah Pada Pasien Pre Operasi Katarak : Literature Review</w:t>
      </w:r>
      <w:r w:rsidRPr="000F7416">
        <w:rPr>
          <w:rFonts w:ascii="Times New Roman" w:hAnsi="Times New Roman" w:cs="Times New Roman"/>
          <w:kern w:val="0"/>
          <w:sz w:val="24"/>
          <w:lang w:val="id-ID"/>
        </w:rPr>
        <w:t>.</w:t>
      </w:r>
    </w:p>
    <w:p w14:paraId="5675BA9F"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Sari, Y. K., Widayati, A., &amp; Prayogi, B. (2018). Pengaruh Konseling dengan Pendekatan Thinking, Feeling dan Acting (TFA) terhadap Tekanan Darah Pasien PRE Operasi Katarak. </w:t>
      </w:r>
      <w:r w:rsidRPr="000F7416">
        <w:rPr>
          <w:rFonts w:ascii="Times New Roman" w:hAnsi="Times New Roman" w:cs="Times New Roman"/>
          <w:i/>
          <w:iCs/>
          <w:kern w:val="0"/>
          <w:sz w:val="24"/>
          <w:lang w:val="id-ID"/>
        </w:rPr>
        <w:t>Jurnal Ners Dan Kebidanan (Journal of Ners and Midwifery)</w:t>
      </w:r>
      <w:r w:rsidRPr="000F7416">
        <w:rPr>
          <w:rFonts w:ascii="Times New Roman" w:hAnsi="Times New Roman" w:cs="Times New Roman"/>
          <w:kern w:val="0"/>
          <w:sz w:val="24"/>
          <w:lang w:val="id-ID"/>
        </w:rPr>
        <w:t xml:space="preserve">, </w:t>
      </w:r>
      <w:r w:rsidRPr="000F7416">
        <w:rPr>
          <w:rFonts w:ascii="Times New Roman" w:hAnsi="Times New Roman" w:cs="Times New Roman"/>
          <w:i/>
          <w:iCs/>
          <w:kern w:val="0"/>
          <w:sz w:val="24"/>
          <w:lang w:val="id-ID"/>
        </w:rPr>
        <w:t>5</w:t>
      </w:r>
      <w:r w:rsidRPr="000F7416">
        <w:rPr>
          <w:rFonts w:ascii="Times New Roman" w:hAnsi="Times New Roman" w:cs="Times New Roman"/>
          <w:kern w:val="0"/>
          <w:sz w:val="24"/>
          <w:lang w:val="id-ID"/>
        </w:rPr>
        <w:t>(2), 090–096. https://doi.org/10.26699/jnk.v5i2.art.p090-096</w:t>
      </w:r>
    </w:p>
    <w:p w14:paraId="7D85485D"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Sugianto, A., &amp; Olfah, Y. (2015). </w:t>
      </w:r>
      <w:r w:rsidRPr="000F7416">
        <w:rPr>
          <w:rFonts w:ascii="Times New Roman" w:hAnsi="Times New Roman" w:cs="Times New Roman"/>
          <w:i/>
          <w:iCs/>
          <w:kern w:val="0"/>
          <w:sz w:val="24"/>
          <w:lang w:val="id-ID"/>
        </w:rPr>
        <w:t>Hubungan Tingkat Kecemasan Dengan Tingkat Nyeri Pada Operasi Katarak Menggunakan Metode Phacoemulsifikasi Di Kamar Bedah Rumah Sakit Mata Dr. Yap Yogyakarta</w:t>
      </w:r>
      <w:r w:rsidRPr="000F7416">
        <w:rPr>
          <w:rFonts w:ascii="Times New Roman" w:hAnsi="Times New Roman" w:cs="Times New Roman"/>
          <w:kern w:val="0"/>
          <w:sz w:val="24"/>
          <w:lang w:val="id-ID"/>
        </w:rPr>
        <w:t>.</w:t>
      </w:r>
    </w:p>
    <w:p w14:paraId="7D36197C"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Syafira, B. A., &amp; Dewi, S. C. (2020). </w:t>
      </w:r>
      <w:r w:rsidRPr="000F7416">
        <w:rPr>
          <w:rFonts w:ascii="Times New Roman" w:hAnsi="Times New Roman" w:cs="Times New Roman"/>
          <w:i/>
          <w:iCs/>
          <w:kern w:val="0"/>
          <w:sz w:val="24"/>
          <w:lang w:val="id-ID"/>
        </w:rPr>
        <w:t>Self Efficacy Berhubungan Dengan Kecemasan Pasien Pre Operasi Dengan General Anestesi Di Rsud Kardinah Tegal.</w:t>
      </w:r>
    </w:p>
    <w:p w14:paraId="1F7C9413"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Tarigan, F., Suangga, F., Utami, R. S., Abulyatama, J., Belian, K., &amp; Kota, K. B. (2023). Hubungan Tingkat Kecemasan Dengan Mekanisme Koping Pada Pasien Pre Operasi Di RSUD Kota Tanjungpinang. </w:t>
      </w:r>
      <w:r w:rsidRPr="000F7416">
        <w:rPr>
          <w:rFonts w:ascii="Times New Roman" w:hAnsi="Times New Roman" w:cs="Times New Roman"/>
          <w:i/>
          <w:iCs/>
          <w:kern w:val="0"/>
          <w:sz w:val="24"/>
          <w:lang w:val="id-ID"/>
        </w:rPr>
        <w:t>Journal of Clinical Pharmacy and Pharmaceutical Science</w:t>
      </w:r>
      <w:r w:rsidRPr="000F7416">
        <w:rPr>
          <w:rFonts w:ascii="Times New Roman" w:hAnsi="Times New Roman" w:cs="Times New Roman"/>
          <w:kern w:val="0"/>
          <w:sz w:val="24"/>
          <w:lang w:val="id-ID"/>
        </w:rPr>
        <w:t xml:space="preserve">, </w:t>
      </w:r>
      <w:r w:rsidRPr="000F7416">
        <w:rPr>
          <w:rFonts w:ascii="Times New Roman" w:hAnsi="Times New Roman" w:cs="Times New Roman"/>
          <w:i/>
          <w:iCs/>
          <w:kern w:val="0"/>
          <w:sz w:val="24"/>
          <w:lang w:val="id-ID"/>
        </w:rPr>
        <w:t>2</w:t>
      </w:r>
      <w:r w:rsidRPr="000F7416">
        <w:rPr>
          <w:rFonts w:ascii="Times New Roman" w:hAnsi="Times New Roman" w:cs="Times New Roman"/>
          <w:kern w:val="0"/>
          <w:sz w:val="24"/>
          <w:lang w:val="id-ID"/>
        </w:rPr>
        <w:t>(2).</w:t>
      </w:r>
    </w:p>
    <w:p w14:paraId="09495148"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Tim Pokja SIKI DPP PPNI. (2018). </w:t>
      </w:r>
      <w:r w:rsidRPr="000F7416">
        <w:rPr>
          <w:rFonts w:ascii="Times New Roman" w:hAnsi="Times New Roman" w:cs="Times New Roman"/>
          <w:i/>
          <w:iCs/>
          <w:kern w:val="0"/>
          <w:sz w:val="24"/>
          <w:lang w:val="id-ID"/>
        </w:rPr>
        <w:t>Standar Intervensi Keperawatan Indonesia Edisi 1 Cetakan II</w:t>
      </w:r>
      <w:r w:rsidRPr="000F7416">
        <w:rPr>
          <w:rFonts w:ascii="Times New Roman" w:hAnsi="Times New Roman" w:cs="Times New Roman"/>
          <w:kern w:val="0"/>
          <w:sz w:val="24"/>
          <w:lang w:val="id-ID"/>
        </w:rPr>
        <w:t>. Dewan Pengurus Pusat Persatuan Perawat Nasional Indonesia.</w:t>
      </w:r>
    </w:p>
    <w:p w14:paraId="5CBFE95B"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kern w:val="0"/>
          <w:sz w:val="24"/>
          <w:lang w:val="id-ID"/>
        </w:rPr>
      </w:pPr>
      <w:r w:rsidRPr="000F7416">
        <w:rPr>
          <w:rFonts w:ascii="Times New Roman" w:hAnsi="Times New Roman" w:cs="Times New Roman"/>
          <w:kern w:val="0"/>
          <w:sz w:val="24"/>
          <w:lang w:val="id-ID"/>
        </w:rPr>
        <w:t xml:space="preserve">Uus, U. (2025). </w:t>
      </w:r>
      <w:r w:rsidRPr="000F7416">
        <w:rPr>
          <w:rFonts w:ascii="Times New Roman" w:hAnsi="Times New Roman" w:cs="Times New Roman"/>
          <w:i/>
          <w:iCs/>
          <w:kern w:val="0"/>
          <w:sz w:val="24"/>
          <w:lang w:val="id-ID"/>
        </w:rPr>
        <w:t>Gambaran Tekanan Darah, Frekuensi Nadi dan kecemasan Pasien Pre Operasi Phacoemulsifikasi di Rumah Sakit Bhakti Asih Brebes</w:t>
      </w:r>
      <w:r w:rsidRPr="000F7416">
        <w:rPr>
          <w:rFonts w:ascii="Times New Roman" w:hAnsi="Times New Roman" w:cs="Times New Roman"/>
          <w:kern w:val="0"/>
          <w:sz w:val="24"/>
          <w:lang w:val="id-ID"/>
        </w:rPr>
        <w:t>.</w:t>
      </w:r>
    </w:p>
    <w:p w14:paraId="49683CB9" w14:textId="77777777" w:rsidR="002D2DCE" w:rsidRPr="000F7416" w:rsidRDefault="002D2DCE" w:rsidP="001E1EF6">
      <w:pPr>
        <w:widowControl w:val="0"/>
        <w:autoSpaceDE w:val="0"/>
        <w:autoSpaceDN w:val="0"/>
        <w:adjustRightInd w:val="0"/>
        <w:spacing w:after="0" w:line="240" w:lineRule="auto"/>
        <w:ind w:left="480" w:hanging="480"/>
        <w:jc w:val="both"/>
        <w:rPr>
          <w:rFonts w:ascii="Times New Roman" w:hAnsi="Times New Roman" w:cs="Times New Roman"/>
          <w:sz w:val="24"/>
          <w:lang w:val="id-ID"/>
        </w:rPr>
      </w:pPr>
      <w:r w:rsidRPr="000F7416">
        <w:rPr>
          <w:rFonts w:ascii="Times New Roman" w:hAnsi="Times New Roman" w:cs="Times New Roman"/>
          <w:kern w:val="0"/>
          <w:sz w:val="24"/>
          <w:lang w:val="id-ID"/>
        </w:rPr>
        <w:t xml:space="preserve">Yahya, M. (2023). Hubungan Pengetahuan Dengan Tingkat Kecemasan Pada Lansia Pre Operasi Katarak. In </w:t>
      </w:r>
      <w:r w:rsidRPr="000F7416">
        <w:rPr>
          <w:rFonts w:ascii="Times New Roman" w:hAnsi="Times New Roman" w:cs="Times New Roman"/>
          <w:i/>
          <w:iCs/>
          <w:kern w:val="0"/>
          <w:sz w:val="24"/>
          <w:lang w:val="id-ID"/>
        </w:rPr>
        <w:t>Darussalam Indonesian Journal of Nursing and Midwifery</w:t>
      </w:r>
      <w:r w:rsidRPr="000F7416">
        <w:rPr>
          <w:rFonts w:ascii="Times New Roman" w:hAnsi="Times New Roman" w:cs="Times New Roman"/>
          <w:kern w:val="0"/>
          <w:sz w:val="24"/>
          <w:lang w:val="id-ID"/>
        </w:rPr>
        <w:t xml:space="preserve"> (Vol. 5, Issue 2).</w:t>
      </w:r>
    </w:p>
    <w:p w14:paraId="1D2EB19D" w14:textId="3EEE57EE" w:rsidR="007F4663" w:rsidRPr="000F7416" w:rsidRDefault="000D5837" w:rsidP="001E1EF6">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r w:rsidRPr="000F7416">
        <w:rPr>
          <w:rFonts w:ascii="Times New Roman" w:hAnsi="Times New Roman" w:cs="Times New Roman"/>
          <w:sz w:val="24"/>
          <w:szCs w:val="24"/>
          <w:lang w:val="id-ID"/>
        </w:rPr>
        <w:fldChar w:fldCharType="end"/>
      </w:r>
    </w:p>
    <w:sectPr w:rsidR="007F4663" w:rsidRPr="000F7416" w:rsidSect="00203479">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08B5B" w14:textId="77777777" w:rsidR="005B28CE" w:rsidRDefault="005B28CE" w:rsidP="00B05861">
      <w:pPr>
        <w:spacing w:after="0" w:line="240" w:lineRule="auto"/>
      </w:pPr>
      <w:r>
        <w:separator/>
      </w:r>
    </w:p>
  </w:endnote>
  <w:endnote w:type="continuationSeparator" w:id="0">
    <w:p w14:paraId="6DD6912B" w14:textId="77777777" w:rsidR="005B28CE" w:rsidRDefault="005B28CE" w:rsidP="00B0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1262414"/>
      <w:docPartObj>
        <w:docPartGallery w:val="Page Numbers (Bottom of Page)"/>
        <w:docPartUnique/>
      </w:docPartObj>
    </w:sdtPr>
    <w:sdtContent>
      <w:p w14:paraId="26BF2ECE" w14:textId="5927C301" w:rsidR="00203479" w:rsidRDefault="00203479" w:rsidP="006466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87CE0E" w14:textId="77777777" w:rsidR="00203479" w:rsidRDefault="00203479" w:rsidP="002034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59817" w14:textId="77777777" w:rsidR="00976756" w:rsidRPr="00976756" w:rsidRDefault="00976756" w:rsidP="00976756">
    <w:pPr>
      <w:spacing w:after="0" w:line="240" w:lineRule="auto"/>
      <w:rPr>
        <w:rFonts w:ascii="Times New Roman" w:hAnsi="Times New Roman" w:cs="Times New Roman"/>
        <w:i/>
        <w:iCs/>
        <w:lang w:val="id-ID"/>
      </w:rPr>
    </w:pPr>
    <w:proofErr w:type="spellStart"/>
    <w:r w:rsidRPr="00976756">
      <w:rPr>
        <w:i/>
        <w:iCs/>
      </w:rPr>
      <w:t>Penurunan</w:t>
    </w:r>
    <w:proofErr w:type="spellEnd"/>
    <w:r w:rsidRPr="00976756">
      <w:rPr>
        <w:i/>
        <w:iCs/>
      </w:rPr>
      <w:t xml:space="preserve"> </w:t>
    </w:r>
    <w:proofErr w:type="spellStart"/>
    <w:r w:rsidRPr="00976756">
      <w:rPr>
        <w:i/>
        <w:iCs/>
      </w:rPr>
      <w:t>ansietas</w:t>
    </w:r>
    <w:proofErr w:type="spellEnd"/>
    <w:r w:rsidRPr="00976756">
      <w:rPr>
        <w:i/>
        <w:iCs/>
      </w:rPr>
      <w:t xml:space="preserve"> pada </w:t>
    </w:r>
    <w:proofErr w:type="spellStart"/>
    <w:r w:rsidRPr="00976756">
      <w:rPr>
        <w:i/>
        <w:iCs/>
      </w:rPr>
      <w:t>pasien</w:t>
    </w:r>
    <w:proofErr w:type="spellEnd"/>
    <w:r w:rsidRPr="00976756">
      <w:rPr>
        <w:i/>
        <w:iCs/>
      </w:rPr>
      <w:t xml:space="preserve"> per </w:t>
    </w:r>
    <w:proofErr w:type="spellStart"/>
    <w:r w:rsidRPr="00976756">
      <w:rPr>
        <w:i/>
        <w:iCs/>
      </w:rPr>
      <w:t>operasi</w:t>
    </w:r>
    <w:proofErr w:type="spellEnd"/>
    <w:r w:rsidRPr="00976756">
      <w:rPr>
        <w:i/>
        <w:iCs/>
      </w:rPr>
      <w:t xml:space="preserve"> </w:t>
    </w:r>
    <w:proofErr w:type="spellStart"/>
    <w:r w:rsidRPr="00976756">
      <w:rPr>
        <w:i/>
        <w:iCs/>
      </w:rPr>
      <w:t>katarak</w:t>
    </w:r>
    <w:proofErr w:type="spellEnd"/>
    <w:r w:rsidRPr="00976756">
      <w:rPr>
        <w:i/>
        <w:iCs/>
      </w:rPr>
      <w:t xml:space="preserve"> … </w:t>
    </w:r>
    <w:r w:rsidRPr="00976756">
      <w:rPr>
        <w:rFonts w:ascii="Times New Roman" w:hAnsi="Times New Roman" w:cs="Times New Roman"/>
        <w:i/>
        <w:iCs/>
        <w:lang w:val="id-ID"/>
      </w:rPr>
      <w:t>Syafira Aulia Rahmah</w:t>
    </w:r>
    <w:r w:rsidRPr="00976756">
      <w:rPr>
        <w:rFonts w:ascii="Times New Roman" w:hAnsi="Times New Roman" w:cs="Times New Roman"/>
        <w:i/>
        <w:iCs/>
        <w:vertAlign w:val="superscript"/>
        <w:lang w:val="id-ID"/>
      </w:rPr>
      <w:t>1</w:t>
    </w:r>
    <w:r w:rsidRPr="00976756">
      <w:rPr>
        <w:rFonts w:ascii="Times New Roman" w:hAnsi="Times New Roman" w:cs="Times New Roman"/>
        <w:i/>
        <w:iCs/>
        <w:lang w:val="id-ID"/>
      </w:rPr>
      <w:t>,</w:t>
    </w:r>
    <w:r w:rsidRPr="00976756">
      <w:rPr>
        <w:rFonts w:ascii="Times New Roman" w:hAnsi="Times New Roman" w:cs="Times New Roman"/>
        <w:i/>
        <w:iCs/>
        <w:vertAlign w:val="superscript"/>
        <w:lang w:val="id-ID"/>
      </w:rPr>
      <w:t xml:space="preserve"> </w:t>
    </w:r>
    <w:proofErr w:type="gramStart"/>
    <w:r w:rsidRPr="00976756">
      <w:rPr>
        <w:rFonts w:ascii="Times New Roman" w:hAnsi="Times New Roman" w:cs="Times New Roman"/>
        <w:i/>
        <w:iCs/>
        <w:lang w:val="id-ID"/>
      </w:rPr>
      <w:t>M.Dodik</w:t>
    </w:r>
    <w:proofErr w:type="gramEnd"/>
    <w:r w:rsidRPr="00976756">
      <w:rPr>
        <w:rFonts w:ascii="Times New Roman" w:hAnsi="Times New Roman" w:cs="Times New Roman"/>
        <w:i/>
        <w:iCs/>
        <w:lang w:val="id-ID"/>
      </w:rPr>
      <w:t xml:space="preserve"> Prastiyo</w:t>
    </w:r>
    <w:r w:rsidRPr="00976756">
      <w:rPr>
        <w:rFonts w:ascii="Times New Roman" w:hAnsi="Times New Roman" w:cs="Times New Roman"/>
        <w:i/>
        <w:iCs/>
        <w:vertAlign w:val="superscript"/>
        <w:lang w:val="id-ID"/>
      </w:rPr>
      <w:t>2</w:t>
    </w:r>
  </w:p>
  <w:p w14:paraId="401CDE58" w14:textId="1CE87C41" w:rsidR="00976756" w:rsidRDefault="00976756">
    <w:pPr>
      <w:pStyle w:val="Footer"/>
    </w:pPr>
  </w:p>
  <w:p w14:paraId="1D1E2861" w14:textId="77777777" w:rsidR="00203479" w:rsidRDefault="00203479" w:rsidP="002034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76BE2" w14:textId="77777777" w:rsidR="005B28CE" w:rsidRDefault="005B28CE" w:rsidP="00B05861">
      <w:pPr>
        <w:spacing w:after="0" w:line="240" w:lineRule="auto"/>
      </w:pPr>
      <w:r>
        <w:separator/>
      </w:r>
    </w:p>
  </w:footnote>
  <w:footnote w:type="continuationSeparator" w:id="0">
    <w:p w14:paraId="61CA3434" w14:textId="77777777" w:rsidR="005B28CE" w:rsidRDefault="005B28CE" w:rsidP="00B05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01248" w14:textId="00037E8E" w:rsidR="00976756" w:rsidRDefault="00976756" w:rsidP="00976756">
    <w:pPr>
      <w:pStyle w:val="Header"/>
      <w:jc w:val="right"/>
    </w:pPr>
    <w:r>
      <w:rPr>
        <w:noProof/>
        <w:sz w:val="20"/>
      </w:rPr>
      <mc:AlternateContent>
        <mc:Choice Requires="wps">
          <w:drawing>
            <wp:anchor distT="0" distB="0" distL="0" distR="0" simplePos="0" relativeHeight="251659264" behindDoc="1" locked="0" layoutInCell="1" allowOverlap="1" wp14:anchorId="3ECC4D3B" wp14:editId="3EBBA614">
              <wp:simplePos x="0" y="0"/>
              <wp:positionH relativeFrom="page">
                <wp:posOffset>761365</wp:posOffset>
              </wp:positionH>
              <wp:positionV relativeFrom="page">
                <wp:posOffset>200025</wp:posOffset>
              </wp:positionV>
              <wp:extent cx="4105275" cy="165100"/>
              <wp:effectExtent l="0" t="0" r="0" b="0"/>
              <wp:wrapNone/>
              <wp:docPr id="12711492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5275" cy="165100"/>
                      </a:xfrm>
                      <a:prstGeom prst="rect">
                        <a:avLst/>
                      </a:prstGeom>
                    </wps:spPr>
                    <wps:txbx>
                      <w:txbxContent>
                        <w:p w14:paraId="00771FBB" w14:textId="77777777" w:rsidR="00976756" w:rsidRDefault="00976756" w:rsidP="00976756">
                          <w:pPr>
                            <w:spacing w:line="244" w:lineRule="exact"/>
                            <w:ind w:left="20"/>
                            <w:rPr>
                              <w:rFonts w:ascii="Calibri"/>
                            </w:rPr>
                          </w:pPr>
                          <w:proofErr w:type="spellStart"/>
                          <w:r>
                            <w:rPr>
                              <w:rFonts w:ascii="Calibri"/>
                              <w:spacing w:val="-2"/>
                            </w:rPr>
                            <w:t>Jurnal</w:t>
                          </w:r>
                          <w:proofErr w:type="spellEnd"/>
                          <w:r>
                            <w:rPr>
                              <w:rFonts w:ascii="Calibri"/>
                              <w:spacing w:val="-5"/>
                            </w:rPr>
                            <w:t xml:space="preserve"> </w:t>
                          </w:r>
                          <w:proofErr w:type="spellStart"/>
                          <w:r>
                            <w:rPr>
                              <w:rFonts w:ascii="Calibri"/>
                              <w:spacing w:val="-2"/>
                            </w:rPr>
                            <w:t>Ilmiah</w:t>
                          </w:r>
                          <w:proofErr w:type="spellEnd"/>
                          <w:r>
                            <w:rPr>
                              <w:rFonts w:ascii="Calibri"/>
                              <w:spacing w:val="-4"/>
                            </w:rPr>
                            <w:t xml:space="preserve"> </w:t>
                          </w:r>
                          <w:proofErr w:type="spellStart"/>
                          <w:r>
                            <w:rPr>
                              <w:rFonts w:ascii="Calibri"/>
                              <w:spacing w:val="-2"/>
                            </w:rPr>
                            <w:t>Keperawatan</w:t>
                          </w:r>
                          <w:proofErr w:type="spellEnd"/>
                          <w:r>
                            <w:rPr>
                              <w:rFonts w:ascii="Calibri"/>
                            </w:rPr>
                            <w:t xml:space="preserve"> </w:t>
                          </w:r>
                          <w:proofErr w:type="spellStart"/>
                          <w:r>
                            <w:rPr>
                              <w:rFonts w:ascii="Calibri"/>
                              <w:spacing w:val="-2"/>
                            </w:rPr>
                            <w:t>Altruistik</w:t>
                          </w:r>
                          <w:proofErr w:type="spellEnd"/>
                          <w:r>
                            <w:rPr>
                              <w:rFonts w:ascii="Calibri"/>
                              <w:spacing w:val="-2"/>
                            </w:rPr>
                            <w:t xml:space="preserve"> (JIKA)</w:t>
                          </w:r>
                          <w:r>
                            <w:rPr>
                              <w:rFonts w:ascii="Calibri"/>
                              <w:spacing w:val="-1"/>
                            </w:rPr>
                            <w:t xml:space="preserve"> </w:t>
                          </w:r>
                          <w:r>
                            <w:rPr>
                              <w:rFonts w:ascii="Calibri"/>
                              <w:spacing w:val="-2"/>
                            </w:rPr>
                            <w:t>Vol.</w:t>
                          </w:r>
                          <w:r>
                            <w:rPr>
                              <w:rFonts w:ascii="Calibri"/>
                              <w:spacing w:val="-3"/>
                            </w:rPr>
                            <w:t xml:space="preserve"> </w:t>
                          </w:r>
                          <w:r>
                            <w:rPr>
                              <w:rFonts w:ascii="Calibri"/>
                              <w:spacing w:val="-2"/>
                            </w:rPr>
                            <w:t>9</w:t>
                          </w:r>
                          <w:r>
                            <w:rPr>
                              <w:rFonts w:ascii="Calibri"/>
                              <w:spacing w:val="2"/>
                            </w:rPr>
                            <w:t xml:space="preserve"> </w:t>
                          </w:r>
                          <w:r>
                            <w:rPr>
                              <w:rFonts w:ascii="Calibri"/>
                              <w:spacing w:val="-2"/>
                            </w:rPr>
                            <w:t>No.</w:t>
                          </w:r>
                          <w:r>
                            <w:rPr>
                              <w:rFonts w:ascii="Calibri"/>
                              <w:spacing w:val="-3"/>
                            </w:rPr>
                            <w:t xml:space="preserve"> </w:t>
                          </w:r>
                          <w:r>
                            <w:rPr>
                              <w:rFonts w:ascii="Calibri"/>
                              <w:spacing w:val="-2"/>
                            </w:rPr>
                            <w:t>1</w:t>
                          </w:r>
                          <w:r>
                            <w:rPr>
                              <w:rFonts w:ascii="Calibri"/>
                              <w:spacing w:val="-4"/>
                            </w:rPr>
                            <w:t xml:space="preserve"> </w:t>
                          </w:r>
                          <w:r>
                            <w:rPr>
                              <w:rFonts w:ascii="Calibri"/>
                              <w:spacing w:val="-2"/>
                            </w:rPr>
                            <w:t>(April</w:t>
                          </w:r>
                          <w:r>
                            <w:rPr>
                              <w:rFonts w:ascii="Calibri"/>
                              <w:spacing w:val="-5"/>
                            </w:rPr>
                            <w:t xml:space="preserve"> </w:t>
                          </w:r>
                          <w:r>
                            <w:rPr>
                              <w:rFonts w:ascii="Calibri"/>
                              <w:spacing w:val="-2"/>
                            </w:rPr>
                            <w:t>2026)</w:t>
                          </w:r>
                        </w:p>
                      </w:txbxContent>
                    </wps:txbx>
                    <wps:bodyPr wrap="square" lIns="0" tIns="0" rIns="0" bIns="0" rtlCol="0">
                      <a:noAutofit/>
                    </wps:bodyPr>
                  </wps:wsp>
                </a:graphicData>
              </a:graphic>
              <wp14:sizeRelH relativeFrom="margin">
                <wp14:pctWidth>0</wp14:pctWidth>
              </wp14:sizeRelH>
            </wp:anchor>
          </w:drawing>
        </mc:Choice>
        <mc:Fallback>
          <w:pict>
            <v:shapetype w14:anchorId="3ECC4D3B" id="_x0000_t202" coordsize="21600,21600" o:spt="202" path="m,l,21600r21600,l21600,xe">
              <v:stroke joinstyle="miter"/>
              <v:path gradientshapeok="t" o:connecttype="rect"/>
            </v:shapetype>
            <v:shape id="Textbox 2" o:spid="_x0000_s1026" type="#_x0000_t202" style="position:absolute;left:0;text-align:left;margin-left:59.95pt;margin-top:15.75pt;width:323.25pt;height:13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" filled="f" stroked="f">
              <v:textbox inset="0,0,0,0">
                <w:txbxContent>
                  <w:p w14:paraId="00771FBB" w14:textId="77777777" w:rsidR="00976756" w:rsidRDefault="00976756" w:rsidP="00976756">
                    <w:pPr>
                      <w:spacing w:line="244" w:lineRule="exact"/>
                      <w:ind w:left="20"/>
                      <w:rPr>
                        <w:rFonts w:ascii="Calibri"/>
                      </w:rPr>
                    </w:pPr>
                    <w:proofErr w:type="spellStart"/>
                    <w:r>
                      <w:rPr>
                        <w:rFonts w:ascii="Calibri"/>
                        <w:spacing w:val="-2"/>
                      </w:rPr>
                      <w:t>Jurnal</w:t>
                    </w:r>
                    <w:proofErr w:type="spellEnd"/>
                    <w:r>
                      <w:rPr>
                        <w:rFonts w:ascii="Calibri"/>
                        <w:spacing w:val="-5"/>
                      </w:rPr>
                      <w:t xml:space="preserve"> </w:t>
                    </w:r>
                    <w:proofErr w:type="spellStart"/>
                    <w:r>
                      <w:rPr>
                        <w:rFonts w:ascii="Calibri"/>
                        <w:spacing w:val="-2"/>
                      </w:rPr>
                      <w:t>Ilmiah</w:t>
                    </w:r>
                    <w:proofErr w:type="spellEnd"/>
                    <w:r>
                      <w:rPr>
                        <w:rFonts w:ascii="Calibri"/>
                        <w:spacing w:val="-4"/>
                      </w:rPr>
                      <w:t xml:space="preserve"> </w:t>
                    </w:r>
                    <w:proofErr w:type="spellStart"/>
                    <w:r>
                      <w:rPr>
                        <w:rFonts w:ascii="Calibri"/>
                        <w:spacing w:val="-2"/>
                      </w:rPr>
                      <w:t>Keperawatan</w:t>
                    </w:r>
                    <w:proofErr w:type="spellEnd"/>
                    <w:r>
                      <w:rPr>
                        <w:rFonts w:ascii="Calibri"/>
                      </w:rPr>
                      <w:t xml:space="preserve"> </w:t>
                    </w:r>
                    <w:proofErr w:type="spellStart"/>
                    <w:r>
                      <w:rPr>
                        <w:rFonts w:ascii="Calibri"/>
                        <w:spacing w:val="-2"/>
                      </w:rPr>
                      <w:t>Altruistik</w:t>
                    </w:r>
                    <w:proofErr w:type="spellEnd"/>
                    <w:r>
                      <w:rPr>
                        <w:rFonts w:ascii="Calibri"/>
                        <w:spacing w:val="-2"/>
                      </w:rPr>
                      <w:t xml:space="preserve"> (JIKA)</w:t>
                    </w:r>
                    <w:r>
                      <w:rPr>
                        <w:rFonts w:ascii="Calibri"/>
                        <w:spacing w:val="-1"/>
                      </w:rPr>
                      <w:t xml:space="preserve"> </w:t>
                    </w:r>
                    <w:r>
                      <w:rPr>
                        <w:rFonts w:ascii="Calibri"/>
                        <w:spacing w:val="-2"/>
                      </w:rPr>
                      <w:t>Vol.</w:t>
                    </w:r>
                    <w:r>
                      <w:rPr>
                        <w:rFonts w:ascii="Calibri"/>
                        <w:spacing w:val="-3"/>
                      </w:rPr>
                      <w:t xml:space="preserve"> </w:t>
                    </w:r>
                    <w:r>
                      <w:rPr>
                        <w:rFonts w:ascii="Calibri"/>
                        <w:spacing w:val="-2"/>
                      </w:rPr>
                      <w:t>9</w:t>
                    </w:r>
                    <w:r>
                      <w:rPr>
                        <w:rFonts w:ascii="Calibri"/>
                        <w:spacing w:val="2"/>
                      </w:rPr>
                      <w:t xml:space="preserve"> </w:t>
                    </w:r>
                    <w:r>
                      <w:rPr>
                        <w:rFonts w:ascii="Calibri"/>
                        <w:spacing w:val="-2"/>
                      </w:rPr>
                      <w:t>No.</w:t>
                    </w:r>
                    <w:r>
                      <w:rPr>
                        <w:rFonts w:ascii="Calibri"/>
                        <w:spacing w:val="-3"/>
                      </w:rPr>
                      <w:t xml:space="preserve"> </w:t>
                    </w:r>
                    <w:r>
                      <w:rPr>
                        <w:rFonts w:ascii="Calibri"/>
                        <w:spacing w:val="-2"/>
                      </w:rPr>
                      <w:t>1</w:t>
                    </w:r>
                    <w:r>
                      <w:rPr>
                        <w:rFonts w:ascii="Calibri"/>
                        <w:spacing w:val="-4"/>
                      </w:rPr>
                      <w:t xml:space="preserve"> </w:t>
                    </w:r>
                    <w:r>
                      <w:rPr>
                        <w:rFonts w:ascii="Calibri"/>
                        <w:spacing w:val="-2"/>
                      </w:rPr>
                      <w:t>(April</w:t>
                    </w:r>
                    <w:r>
                      <w:rPr>
                        <w:rFonts w:ascii="Calibri"/>
                        <w:spacing w:val="-5"/>
                      </w:rPr>
                      <w:t xml:space="preserve"> </w:t>
                    </w:r>
                    <w:r>
                      <w:rPr>
                        <w:rFonts w:ascii="Calibri"/>
                        <w:spacing w:val="-2"/>
                      </w:rPr>
                      <w:t>2026)</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3FDF1858" wp14:editId="6CB5C1F5">
              <wp:simplePos x="0" y="0"/>
              <wp:positionH relativeFrom="page">
                <wp:posOffset>5257800</wp:posOffset>
              </wp:positionH>
              <wp:positionV relativeFrom="page">
                <wp:posOffset>200025</wp:posOffset>
              </wp:positionV>
              <wp:extent cx="1252855" cy="4000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855" cy="400050"/>
                      </a:xfrm>
                      <a:prstGeom prst="rect">
                        <a:avLst/>
                      </a:prstGeom>
                    </wps:spPr>
                    <wps:txbx>
                      <w:txbxContent>
                        <w:p w14:paraId="73976786" w14:textId="77777777" w:rsidR="00976756" w:rsidRDefault="00976756" w:rsidP="00976756">
                          <w:pPr>
                            <w:spacing w:after="0" w:line="244" w:lineRule="exact"/>
                            <w:ind w:left="20"/>
                            <w:rPr>
                              <w:rFonts w:ascii="Calibri"/>
                            </w:rPr>
                          </w:pPr>
                          <w:r>
                            <w:rPr>
                              <w:rFonts w:ascii="Calibri"/>
                              <w:spacing w:val="-2"/>
                            </w:rPr>
                            <w:t>P-</w:t>
                          </w:r>
                          <w:proofErr w:type="gramStart"/>
                          <w:r>
                            <w:rPr>
                              <w:rFonts w:ascii="Calibri"/>
                              <w:spacing w:val="-2"/>
                            </w:rPr>
                            <w:t>ISSN</w:t>
                          </w:r>
                          <w:r>
                            <w:rPr>
                              <w:rFonts w:ascii="Calibri"/>
                              <w:spacing w:val="-4"/>
                            </w:rPr>
                            <w:t xml:space="preserve"> </w:t>
                          </w:r>
                          <w:r>
                            <w:rPr>
                              <w:rFonts w:ascii="Calibri"/>
                              <w:spacing w:val="-2"/>
                            </w:rPr>
                            <w:t>:</w:t>
                          </w:r>
                          <w:proofErr w:type="gramEnd"/>
                          <w:r>
                            <w:rPr>
                              <w:rFonts w:ascii="Calibri"/>
                              <w:spacing w:val="-4"/>
                            </w:rPr>
                            <w:t xml:space="preserve"> </w:t>
                          </w:r>
                          <w:r>
                            <w:rPr>
                              <w:rFonts w:ascii="Calibri"/>
                              <w:spacing w:val="-2"/>
                            </w:rPr>
                            <w:t>2723-</w:t>
                          </w:r>
                          <w:r>
                            <w:rPr>
                              <w:rFonts w:ascii="Calibri"/>
                              <w:spacing w:val="-4"/>
                            </w:rPr>
                            <w:t>7915</w:t>
                          </w:r>
                        </w:p>
                        <w:p w14:paraId="126B7372" w14:textId="77777777" w:rsidR="00976756" w:rsidRDefault="00976756" w:rsidP="00976756">
                          <w:pPr>
                            <w:spacing w:line="268" w:lineRule="exact"/>
                            <w:ind w:left="20"/>
                            <w:rPr>
                              <w:rFonts w:ascii="Calibri"/>
                            </w:rPr>
                          </w:pPr>
                          <w:r>
                            <w:rPr>
                              <w:rFonts w:ascii="Calibri"/>
                              <w:spacing w:val="-2"/>
                            </w:rPr>
                            <w:t>E-</w:t>
                          </w:r>
                          <w:proofErr w:type="gramStart"/>
                          <w:r>
                            <w:rPr>
                              <w:rFonts w:ascii="Calibri"/>
                              <w:spacing w:val="-2"/>
                            </w:rPr>
                            <w:t>ISSN</w:t>
                          </w:r>
                          <w:r>
                            <w:rPr>
                              <w:rFonts w:ascii="Calibri"/>
                              <w:spacing w:val="-5"/>
                            </w:rPr>
                            <w:t xml:space="preserve"> </w:t>
                          </w:r>
                          <w:r>
                            <w:rPr>
                              <w:rFonts w:ascii="Calibri"/>
                              <w:spacing w:val="-2"/>
                            </w:rPr>
                            <w:t>:</w:t>
                          </w:r>
                          <w:proofErr w:type="gramEnd"/>
                          <w:r>
                            <w:rPr>
                              <w:rFonts w:ascii="Calibri"/>
                              <w:spacing w:val="-3"/>
                            </w:rPr>
                            <w:t xml:space="preserve"> </w:t>
                          </w:r>
                          <w:r>
                            <w:rPr>
                              <w:rFonts w:ascii="Calibri"/>
                              <w:spacing w:val="-2"/>
                            </w:rPr>
                            <w:t>2623-</w:t>
                          </w:r>
                          <w:r>
                            <w:rPr>
                              <w:rFonts w:ascii="Calibri"/>
                              <w:spacing w:val="-4"/>
                            </w:rPr>
                            <w:t>0283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FDF1858" id="Textbox 1" o:spid="_x0000_s1027" type="#_x0000_t202" style="position:absolute;left:0;text-align:left;margin-left:414pt;margin-top:15.75pt;width:98.65pt;height:3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" filled="f" stroked="f">
              <v:textbox inset="0,0,0,0">
                <w:txbxContent>
                  <w:p w14:paraId="73976786" w14:textId="77777777" w:rsidR="00976756" w:rsidRDefault="00976756" w:rsidP="00976756">
                    <w:pPr>
                      <w:spacing w:after="0" w:line="244" w:lineRule="exact"/>
                      <w:ind w:left="20"/>
                      <w:rPr>
                        <w:rFonts w:ascii="Calibri"/>
                      </w:rPr>
                    </w:pPr>
                    <w:r>
                      <w:rPr>
                        <w:rFonts w:ascii="Calibri"/>
                        <w:spacing w:val="-2"/>
                      </w:rPr>
                      <w:t>P-</w:t>
                    </w:r>
                    <w:proofErr w:type="gramStart"/>
                    <w:r>
                      <w:rPr>
                        <w:rFonts w:ascii="Calibri"/>
                        <w:spacing w:val="-2"/>
                      </w:rPr>
                      <w:t>ISSN</w:t>
                    </w:r>
                    <w:r>
                      <w:rPr>
                        <w:rFonts w:ascii="Calibri"/>
                        <w:spacing w:val="-4"/>
                      </w:rPr>
                      <w:t xml:space="preserve"> </w:t>
                    </w:r>
                    <w:r>
                      <w:rPr>
                        <w:rFonts w:ascii="Calibri"/>
                        <w:spacing w:val="-2"/>
                      </w:rPr>
                      <w:t>:</w:t>
                    </w:r>
                    <w:proofErr w:type="gramEnd"/>
                    <w:r>
                      <w:rPr>
                        <w:rFonts w:ascii="Calibri"/>
                        <w:spacing w:val="-4"/>
                      </w:rPr>
                      <w:t xml:space="preserve"> </w:t>
                    </w:r>
                    <w:r>
                      <w:rPr>
                        <w:rFonts w:ascii="Calibri"/>
                        <w:spacing w:val="-2"/>
                      </w:rPr>
                      <w:t>2723-</w:t>
                    </w:r>
                    <w:r>
                      <w:rPr>
                        <w:rFonts w:ascii="Calibri"/>
                        <w:spacing w:val="-4"/>
                      </w:rPr>
                      <w:t>7915</w:t>
                    </w:r>
                  </w:p>
                  <w:p w14:paraId="126B7372" w14:textId="77777777" w:rsidR="00976756" w:rsidRDefault="00976756" w:rsidP="00976756">
                    <w:pPr>
                      <w:spacing w:line="268" w:lineRule="exact"/>
                      <w:ind w:left="20"/>
                      <w:rPr>
                        <w:rFonts w:ascii="Calibri"/>
                      </w:rPr>
                    </w:pPr>
                    <w:r>
                      <w:rPr>
                        <w:rFonts w:ascii="Calibri"/>
                        <w:spacing w:val="-2"/>
                      </w:rPr>
                      <w:t>E-</w:t>
                    </w:r>
                    <w:proofErr w:type="gramStart"/>
                    <w:r>
                      <w:rPr>
                        <w:rFonts w:ascii="Calibri"/>
                        <w:spacing w:val="-2"/>
                      </w:rPr>
                      <w:t>ISSN</w:t>
                    </w:r>
                    <w:r>
                      <w:rPr>
                        <w:rFonts w:ascii="Calibri"/>
                        <w:spacing w:val="-5"/>
                      </w:rPr>
                      <w:t xml:space="preserve"> </w:t>
                    </w:r>
                    <w:r>
                      <w:rPr>
                        <w:rFonts w:ascii="Calibri"/>
                        <w:spacing w:val="-2"/>
                      </w:rPr>
                      <w:t>:</w:t>
                    </w:r>
                    <w:proofErr w:type="gramEnd"/>
                    <w:r>
                      <w:rPr>
                        <w:rFonts w:ascii="Calibri"/>
                        <w:spacing w:val="-3"/>
                      </w:rPr>
                      <w:t xml:space="preserve"> </w:t>
                    </w:r>
                    <w:r>
                      <w:rPr>
                        <w:rFonts w:ascii="Calibri"/>
                        <w:spacing w:val="-2"/>
                      </w:rPr>
                      <w:t>2623-</w:t>
                    </w:r>
                    <w:r>
                      <w:rPr>
                        <w:rFonts w:ascii="Calibri"/>
                        <w:spacing w:val="-4"/>
                      </w:rPr>
                      <w:t>0283</w:t>
                    </w:r>
                  </w:p>
                </w:txbxContent>
              </v:textbox>
              <w10:wrap anchorx="page" anchory="page"/>
            </v:shape>
          </w:pict>
        </mc:Fallback>
      </mc:AlternateContent>
    </w:r>
    <w:sdt>
      <w:sdtPr>
        <w:id w:val="-1980527285"/>
        <w:docPartObj>
          <w:docPartGallery w:val="Page Numbers (Top of Page)"/>
          <w:docPartUnique/>
        </w:docPartObj>
      </w:sdtPr>
      <w:sdtEndPr>
        <w:rPr>
          <w:noProof/>
        </w:rPr>
      </w:sdtEndPr>
      <w:sdtContent>
        <w:r w:rsidRPr="004E57BB">
          <w:fldChar w:fldCharType="begin"/>
        </w:r>
        <w:r w:rsidRPr="004E57BB">
          <w:instrText xml:space="preserve"> PAGE   \* MERGEFORMAT </w:instrText>
        </w:r>
        <w:r w:rsidRPr="004E57BB">
          <w:fldChar w:fldCharType="separate"/>
        </w:r>
        <w:r>
          <w:t>34</w:t>
        </w:r>
        <w:r w:rsidRPr="004E57BB">
          <w:rPr>
            <w:noProof/>
          </w:rPr>
          <w:fldChar w:fldCharType="end"/>
        </w:r>
      </w:sdtContent>
    </w:sdt>
  </w:p>
  <w:p w14:paraId="5747D1FD" w14:textId="77777777" w:rsidR="00976756" w:rsidRDefault="00976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01BE"/>
    <w:multiLevelType w:val="hybridMultilevel"/>
    <w:tmpl w:val="BB9E14D8"/>
    <w:lvl w:ilvl="0" w:tplc="87C8AE00">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8FE3A1B"/>
    <w:multiLevelType w:val="hybridMultilevel"/>
    <w:tmpl w:val="6E16D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865DA"/>
    <w:multiLevelType w:val="hybridMultilevel"/>
    <w:tmpl w:val="064002AE"/>
    <w:lvl w:ilvl="0" w:tplc="CF5CA380">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70964F1"/>
    <w:multiLevelType w:val="hybridMultilevel"/>
    <w:tmpl w:val="BBAE92F8"/>
    <w:lvl w:ilvl="0" w:tplc="8B98D834">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78E5D2F"/>
    <w:multiLevelType w:val="hybridMultilevel"/>
    <w:tmpl w:val="9ECC8092"/>
    <w:lvl w:ilvl="0" w:tplc="540CD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97015"/>
    <w:multiLevelType w:val="hybridMultilevel"/>
    <w:tmpl w:val="6E16D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A66E5"/>
    <w:multiLevelType w:val="hybridMultilevel"/>
    <w:tmpl w:val="A8C4F590"/>
    <w:lvl w:ilvl="0" w:tplc="379E3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D0DAA"/>
    <w:multiLevelType w:val="hybridMultilevel"/>
    <w:tmpl w:val="CEFE694A"/>
    <w:lvl w:ilvl="0" w:tplc="0F6870FA">
      <w:start w:val="1"/>
      <w:numFmt w:val="upperRoman"/>
      <w:lvlText w:val="%1."/>
      <w:lvlJc w:val="righ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31A3642"/>
    <w:multiLevelType w:val="hybridMultilevel"/>
    <w:tmpl w:val="CB1A5D98"/>
    <w:lvl w:ilvl="0" w:tplc="98187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12FB2"/>
    <w:multiLevelType w:val="multilevel"/>
    <w:tmpl w:val="3620B126"/>
    <w:lvl w:ilvl="0">
      <w:start w:val="1"/>
      <w:numFmt w:val="decimal"/>
      <w:lvlText w:val="%1."/>
      <w:lvlJc w:val="left"/>
      <w:pPr>
        <w:ind w:left="360" w:hanging="360"/>
      </w:pPr>
    </w:lvl>
    <w:lvl w:ilvl="1">
      <w:start w:val="1"/>
      <w:numFmt w:val="upperRoman"/>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6A3EC1"/>
    <w:multiLevelType w:val="hybridMultilevel"/>
    <w:tmpl w:val="ECFC46A4"/>
    <w:lvl w:ilvl="0" w:tplc="60C4B3F0">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w w:val="99"/>
        <w:sz w:val="24"/>
        <w:szCs w:val="22"/>
        <w:u w:val="none"/>
        <w:vertAlign w:val="baseline"/>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A22420F"/>
    <w:multiLevelType w:val="hybridMultilevel"/>
    <w:tmpl w:val="E82430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5BF4376"/>
    <w:multiLevelType w:val="hybridMultilevel"/>
    <w:tmpl w:val="A88C7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265733"/>
    <w:multiLevelType w:val="hybridMultilevel"/>
    <w:tmpl w:val="ADF65F90"/>
    <w:lvl w:ilvl="0" w:tplc="1F404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20981"/>
    <w:multiLevelType w:val="hybridMultilevel"/>
    <w:tmpl w:val="39803810"/>
    <w:lvl w:ilvl="0" w:tplc="FFFFFFFF">
      <w:start w:val="1"/>
      <w:numFmt w:val="decimal"/>
      <w:lvlText w:val="%1."/>
      <w:lvlJc w:val="left"/>
      <w:pPr>
        <w:ind w:left="720" w:hanging="360"/>
      </w:pPr>
      <w:rPr>
        <w:rFonts w:ascii="Times New Roman" w:hAnsi="Times New Roman" w:hint="default"/>
        <w:b w:val="0"/>
        <w:i w:val="0"/>
        <w:sz w:val="18"/>
      </w:rPr>
    </w:lvl>
    <w:lvl w:ilvl="1" w:tplc="FFFFFFFF">
      <w:numFmt w:val="bullet"/>
      <w:lvlText w:val=""/>
      <w:lvlJc w:val="left"/>
      <w:pPr>
        <w:ind w:left="1440" w:hanging="360"/>
      </w:pPr>
      <w:rPr>
        <w:rFonts w:ascii="Symbol" w:eastAsiaTheme="minorHAns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B330C2"/>
    <w:multiLevelType w:val="hybridMultilevel"/>
    <w:tmpl w:val="D34499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BFE371E"/>
    <w:multiLevelType w:val="hybridMultilevel"/>
    <w:tmpl w:val="39803810"/>
    <w:lvl w:ilvl="0" w:tplc="BC68625C">
      <w:start w:val="1"/>
      <w:numFmt w:val="decimal"/>
      <w:lvlText w:val="%1."/>
      <w:lvlJc w:val="left"/>
      <w:pPr>
        <w:ind w:left="720" w:hanging="360"/>
      </w:pPr>
      <w:rPr>
        <w:rFonts w:ascii="Times New Roman" w:hAnsi="Times New Roman" w:hint="default"/>
        <w:b w:val="0"/>
        <w:i w:val="0"/>
        <w:sz w:val="18"/>
      </w:rPr>
    </w:lvl>
    <w:lvl w:ilvl="1" w:tplc="3940DA5C">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21571B"/>
    <w:multiLevelType w:val="hybridMultilevel"/>
    <w:tmpl w:val="39803810"/>
    <w:lvl w:ilvl="0" w:tplc="FFFFFFFF">
      <w:start w:val="1"/>
      <w:numFmt w:val="decimal"/>
      <w:lvlText w:val="%1."/>
      <w:lvlJc w:val="left"/>
      <w:pPr>
        <w:ind w:left="720" w:hanging="360"/>
      </w:pPr>
      <w:rPr>
        <w:rFonts w:ascii="Times New Roman" w:hAnsi="Times New Roman" w:hint="default"/>
        <w:b w:val="0"/>
        <w:i w:val="0"/>
        <w:sz w:val="18"/>
      </w:rPr>
    </w:lvl>
    <w:lvl w:ilvl="1" w:tplc="FFFFFFFF">
      <w:numFmt w:val="bullet"/>
      <w:lvlText w:val=""/>
      <w:lvlJc w:val="left"/>
      <w:pPr>
        <w:ind w:left="1440" w:hanging="360"/>
      </w:pPr>
      <w:rPr>
        <w:rFonts w:ascii="Symbol" w:eastAsiaTheme="minorHAns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994E24"/>
    <w:multiLevelType w:val="hybridMultilevel"/>
    <w:tmpl w:val="195651E4"/>
    <w:lvl w:ilvl="0" w:tplc="5E344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7B2388"/>
    <w:multiLevelType w:val="hybridMultilevel"/>
    <w:tmpl w:val="DC0AF8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FAB0EDC"/>
    <w:multiLevelType w:val="hybridMultilevel"/>
    <w:tmpl w:val="D09C7FAA"/>
    <w:lvl w:ilvl="0" w:tplc="26087986">
      <w:start w:val="1"/>
      <w:numFmt w:val="lowerLetter"/>
      <w:lvlText w:val="%1."/>
      <w:lvlJc w:val="left"/>
      <w:pPr>
        <w:ind w:left="1080" w:hanging="360"/>
      </w:pPr>
      <w:rPr>
        <w:rFonts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805267303">
    <w:abstractNumId w:val="7"/>
  </w:num>
  <w:num w:numId="2" w16cid:durableId="438523150">
    <w:abstractNumId w:val="0"/>
  </w:num>
  <w:num w:numId="3" w16cid:durableId="99767341">
    <w:abstractNumId w:val="2"/>
  </w:num>
  <w:num w:numId="4" w16cid:durableId="130372638">
    <w:abstractNumId w:val="3"/>
  </w:num>
  <w:num w:numId="5" w16cid:durableId="991757339">
    <w:abstractNumId w:val="10"/>
  </w:num>
  <w:num w:numId="6" w16cid:durableId="333529187">
    <w:abstractNumId w:val="19"/>
  </w:num>
  <w:num w:numId="7" w16cid:durableId="718240726">
    <w:abstractNumId w:val="9"/>
  </w:num>
  <w:num w:numId="8" w16cid:durableId="1769696502">
    <w:abstractNumId w:val="20"/>
  </w:num>
  <w:num w:numId="9" w16cid:durableId="91821602">
    <w:abstractNumId w:val="12"/>
  </w:num>
  <w:num w:numId="10" w16cid:durableId="1660307373">
    <w:abstractNumId w:val="6"/>
  </w:num>
  <w:num w:numId="11" w16cid:durableId="49773600">
    <w:abstractNumId w:val="13"/>
  </w:num>
  <w:num w:numId="12" w16cid:durableId="548881314">
    <w:abstractNumId w:val="4"/>
  </w:num>
  <w:num w:numId="13" w16cid:durableId="746656041">
    <w:abstractNumId w:val="16"/>
  </w:num>
  <w:num w:numId="14" w16cid:durableId="1671249342">
    <w:abstractNumId w:val="14"/>
  </w:num>
  <w:num w:numId="15" w16cid:durableId="496194532">
    <w:abstractNumId w:val="18"/>
  </w:num>
  <w:num w:numId="16" w16cid:durableId="615603180">
    <w:abstractNumId w:val="17"/>
  </w:num>
  <w:num w:numId="17" w16cid:durableId="1231696589">
    <w:abstractNumId w:val="8"/>
  </w:num>
  <w:num w:numId="18" w16cid:durableId="314141794">
    <w:abstractNumId w:val="15"/>
  </w:num>
  <w:num w:numId="19" w16cid:durableId="1004477057">
    <w:abstractNumId w:val="11"/>
  </w:num>
  <w:num w:numId="20" w16cid:durableId="217401079">
    <w:abstractNumId w:val="5"/>
  </w:num>
  <w:num w:numId="21" w16cid:durableId="171122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0B"/>
    <w:rsid w:val="000131BA"/>
    <w:rsid w:val="00032792"/>
    <w:rsid w:val="00035B63"/>
    <w:rsid w:val="00037BF5"/>
    <w:rsid w:val="00066E39"/>
    <w:rsid w:val="00066E6F"/>
    <w:rsid w:val="00075BE0"/>
    <w:rsid w:val="00081790"/>
    <w:rsid w:val="00087BD2"/>
    <w:rsid w:val="000935EC"/>
    <w:rsid w:val="000B14AA"/>
    <w:rsid w:val="000B18DB"/>
    <w:rsid w:val="000B492A"/>
    <w:rsid w:val="000B71EC"/>
    <w:rsid w:val="000C253B"/>
    <w:rsid w:val="000D5837"/>
    <w:rsid w:val="000F7416"/>
    <w:rsid w:val="00114F2D"/>
    <w:rsid w:val="0013330D"/>
    <w:rsid w:val="0013442C"/>
    <w:rsid w:val="00136144"/>
    <w:rsid w:val="00153FE7"/>
    <w:rsid w:val="00175261"/>
    <w:rsid w:val="001A6E65"/>
    <w:rsid w:val="001B2650"/>
    <w:rsid w:val="001C12C6"/>
    <w:rsid w:val="001C2340"/>
    <w:rsid w:val="001D0119"/>
    <w:rsid w:val="001D68BF"/>
    <w:rsid w:val="001D7A5E"/>
    <w:rsid w:val="001E0FF7"/>
    <w:rsid w:val="001E1EF6"/>
    <w:rsid w:val="001F49E3"/>
    <w:rsid w:val="00203479"/>
    <w:rsid w:val="00220231"/>
    <w:rsid w:val="0022758B"/>
    <w:rsid w:val="00227EF2"/>
    <w:rsid w:val="00234CA6"/>
    <w:rsid w:val="00236CAB"/>
    <w:rsid w:val="0025182F"/>
    <w:rsid w:val="00273593"/>
    <w:rsid w:val="00286FD9"/>
    <w:rsid w:val="00293D2E"/>
    <w:rsid w:val="002A5A33"/>
    <w:rsid w:val="002B5078"/>
    <w:rsid w:val="002C5922"/>
    <w:rsid w:val="002C599F"/>
    <w:rsid w:val="002D2DCE"/>
    <w:rsid w:val="002D4ABD"/>
    <w:rsid w:val="002D52A0"/>
    <w:rsid w:val="002D79FA"/>
    <w:rsid w:val="002E0CA6"/>
    <w:rsid w:val="002E2362"/>
    <w:rsid w:val="002E5DE2"/>
    <w:rsid w:val="002F6EC6"/>
    <w:rsid w:val="0030063E"/>
    <w:rsid w:val="003044ED"/>
    <w:rsid w:val="00310CE8"/>
    <w:rsid w:val="003134FF"/>
    <w:rsid w:val="00331D5A"/>
    <w:rsid w:val="00332F4A"/>
    <w:rsid w:val="003555C9"/>
    <w:rsid w:val="00371B14"/>
    <w:rsid w:val="003A26C1"/>
    <w:rsid w:val="003D78FE"/>
    <w:rsid w:val="003E2B80"/>
    <w:rsid w:val="004011DA"/>
    <w:rsid w:val="00403CAD"/>
    <w:rsid w:val="004175E8"/>
    <w:rsid w:val="004327B6"/>
    <w:rsid w:val="0047084C"/>
    <w:rsid w:val="0047121B"/>
    <w:rsid w:val="0047320B"/>
    <w:rsid w:val="004959EC"/>
    <w:rsid w:val="004B060A"/>
    <w:rsid w:val="004D6BC4"/>
    <w:rsid w:val="004E6B6E"/>
    <w:rsid w:val="00507F86"/>
    <w:rsid w:val="00514D47"/>
    <w:rsid w:val="00517E49"/>
    <w:rsid w:val="005334A9"/>
    <w:rsid w:val="005509E2"/>
    <w:rsid w:val="0055364F"/>
    <w:rsid w:val="005A2A6D"/>
    <w:rsid w:val="005A3F6C"/>
    <w:rsid w:val="005B28CE"/>
    <w:rsid w:val="005C0819"/>
    <w:rsid w:val="005D5470"/>
    <w:rsid w:val="005E3BEE"/>
    <w:rsid w:val="005E609C"/>
    <w:rsid w:val="005E79DA"/>
    <w:rsid w:val="006004EC"/>
    <w:rsid w:val="00606D4C"/>
    <w:rsid w:val="00622836"/>
    <w:rsid w:val="00637F62"/>
    <w:rsid w:val="00642807"/>
    <w:rsid w:val="00643935"/>
    <w:rsid w:val="00663EEF"/>
    <w:rsid w:val="00670F00"/>
    <w:rsid w:val="00690001"/>
    <w:rsid w:val="0069499E"/>
    <w:rsid w:val="006A2F15"/>
    <w:rsid w:val="006A62BB"/>
    <w:rsid w:val="006A7E15"/>
    <w:rsid w:val="006C3231"/>
    <w:rsid w:val="006C5747"/>
    <w:rsid w:val="006D2774"/>
    <w:rsid w:val="006E0F99"/>
    <w:rsid w:val="006E124C"/>
    <w:rsid w:val="006F3B2D"/>
    <w:rsid w:val="006F73AF"/>
    <w:rsid w:val="00703667"/>
    <w:rsid w:val="00735B27"/>
    <w:rsid w:val="00735EBF"/>
    <w:rsid w:val="00742AF4"/>
    <w:rsid w:val="00744E6B"/>
    <w:rsid w:val="0075197C"/>
    <w:rsid w:val="00764412"/>
    <w:rsid w:val="007723C5"/>
    <w:rsid w:val="007821DC"/>
    <w:rsid w:val="007915FB"/>
    <w:rsid w:val="0079183F"/>
    <w:rsid w:val="007A5FB3"/>
    <w:rsid w:val="007D5414"/>
    <w:rsid w:val="007F4663"/>
    <w:rsid w:val="007F7448"/>
    <w:rsid w:val="00810C21"/>
    <w:rsid w:val="00832E00"/>
    <w:rsid w:val="00833422"/>
    <w:rsid w:val="00833A2A"/>
    <w:rsid w:val="008353BB"/>
    <w:rsid w:val="00852E1A"/>
    <w:rsid w:val="00854E85"/>
    <w:rsid w:val="008550E4"/>
    <w:rsid w:val="0086194D"/>
    <w:rsid w:val="00876034"/>
    <w:rsid w:val="008A6F51"/>
    <w:rsid w:val="008B5D05"/>
    <w:rsid w:val="008C4F53"/>
    <w:rsid w:val="008E6157"/>
    <w:rsid w:val="00922B27"/>
    <w:rsid w:val="00924AFE"/>
    <w:rsid w:val="00927919"/>
    <w:rsid w:val="00976756"/>
    <w:rsid w:val="009B2973"/>
    <w:rsid w:val="009B5F7B"/>
    <w:rsid w:val="009C77ED"/>
    <w:rsid w:val="009E1600"/>
    <w:rsid w:val="009E58CC"/>
    <w:rsid w:val="009E70A3"/>
    <w:rsid w:val="00A03FE3"/>
    <w:rsid w:val="00A105E6"/>
    <w:rsid w:val="00A23EFA"/>
    <w:rsid w:val="00A27F16"/>
    <w:rsid w:val="00A50AFC"/>
    <w:rsid w:val="00A61FBE"/>
    <w:rsid w:val="00AA23CA"/>
    <w:rsid w:val="00AC6327"/>
    <w:rsid w:val="00AD601A"/>
    <w:rsid w:val="00AD7730"/>
    <w:rsid w:val="00AE5DAB"/>
    <w:rsid w:val="00AE796E"/>
    <w:rsid w:val="00B0320D"/>
    <w:rsid w:val="00B05861"/>
    <w:rsid w:val="00B10500"/>
    <w:rsid w:val="00B27085"/>
    <w:rsid w:val="00B27702"/>
    <w:rsid w:val="00B353F9"/>
    <w:rsid w:val="00B50FD5"/>
    <w:rsid w:val="00B61284"/>
    <w:rsid w:val="00B61CDB"/>
    <w:rsid w:val="00B71E6E"/>
    <w:rsid w:val="00B82A02"/>
    <w:rsid w:val="00B9592F"/>
    <w:rsid w:val="00B97ADF"/>
    <w:rsid w:val="00BA07A7"/>
    <w:rsid w:val="00BB10E0"/>
    <w:rsid w:val="00BB1576"/>
    <w:rsid w:val="00BB662F"/>
    <w:rsid w:val="00BC4D03"/>
    <w:rsid w:val="00BD4EF3"/>
    <w:rsid w:val="00BE3AAF"/>
    <w:rsid w:val="00BF004D"/>
    <w:rsid w:val="00C04F03"/>
    <w:rsid w:val="00C07FD9"/>
    <w:rsid w:val="00C26CAD"/>
    <w:rsid w:val="00C33EE7"/>
    <w:rsid w:val="00C37169"/>
    <w:rsid w:val="00C47C5E"/>
    <w:rsid w:val="00C74696"/>
    <w:rsid w:val="00C87356"/>
    <w:rsid w:val="00C9553A"/>
    <w:rsid w:val="00C973B1"/>
    <w:rsid w:val="00CA57B0"/>
    <w:rsid w:val="00CC435B"/>
    <w:rsid w:val="00CE23F5"/>
    <w:rsid w:val="00D031CD"/>
    <w:rsid w:val="00D13469"/>
    <w:rsid w:val="00D27329"/>
    <w:rsid w:val="00D2774F"/>
    <w:rsid w:val="00D70E63"/>
    <w:rsid w:val="00DA1BD6"/>
    <w:rsid w:val="00DA44C0"/>
    <w:rsid w:val="00DC151C"/>
    <w:rsid w:val="00DC6EA2"/>
    <w:rsid w:val="00DF57CD"/>
    <w:rsid w:val="00E05CF5"/>
    <w:rsid w:val="00E126FF"/>
    <w:rsid w:val="00E1720B"/>
    <w:rsid w:val="00E33262"/>
    <w:rsid w:val="00E3585A"/>
    <w:rsid w:val="00E465BA"/>
    <w:rsid w:val="00E5577C"/>
    <w:rsid w:val="00E73AE4"/>
    <w:rsid w:val="00E76F2C"/>
    <w:rsid w:val="00E808F1"/>
    <w:rsid w:val="00E94CF8"/>
    <w:rsid w:val="00E97BB8"/>
    <w:rsid w:val="00EA4052"/>
    <w:rsid w:val="00EA75E1"/>
    <w:rsid w:val="00EB439D"/>
    <w:rsid w:val="00EC1AC3"/>
    <w:rsid w:val="00ED4331"/>
    <w:rsid w:val="00ED66E6"/>
    <w:rsid w:val="00EE7E42"/>
    <w:rsid w:val="00EF5903"/>
    <w:rsid w:val="00EF756C"/>
    <w:rsid w:val="00F10997"/>
    <w:rsid w:val="00F10CD0"/>
    <w:rsid w:val="00F112F3"/>
    <w:rsid w:val="00F27D9E"/>
    <w:rsid w:val="00F30811"/>
    <w:rsid w:val="00F77DFB"/>
    <w:rsid w:val="00F810F1"/>
    <w:rsid w:val="00F91B69"/>
    <w:rsid w:val="00FA1223"/>
    <w:rsid w:val="00FA6AE9"/>
    <w:rsid w:val="00FA79B3"/>
    <w:rsid w:val="00FB1789"/>
    <w:rsid w:val="00FC0C4B"/>
    <w:rsid w:val="00FC6B18"/>
    <w:rsid w:val="00FD0CC3"/>
    <w:rsid w:val="00FF14FE"/>
    <w:rsid w:val="00FF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20DC7"/>
  <w15:chartTrackingRefBased/>
  <w15:docId w15:val="{3A7D3415-2E92-49DB-B182-C49D8971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20B"/>
    <w:pPr>
      <w:keepNext/>
      <w:keepLines/>
      <w:spacing w:before="360" w:after="80"/>
      <w:outlineLvl w:val="0"/>
    </w:pPr>
    <w:rPr>
      <w:rFonts w:ascii="Times New Roman" w:eastAsiaTheme="majorEastAsia" w:hAnsi="Times New Roman" w:cstheme="majorBidi"/>
      <w:sz w:val="24"/>
      <w:szCs w:val="40"/>
    </w:rPr>
  </w:style>
  <w:style w:type="paragraph" w:styleId="Heading2">
    <w:name w:val="heading 2"/>
    <w:basedOn w:val="Normal"/>
    <w:next w:val="Normal"/>
    <w:link w:val="Heading2Char"/>
    <w:uiPriority w:val="9"/>
    <w:unhideWhenUsed/>
    <w:qFormat/>
    <w:rsid w:val="001D7A5E"/>
    <w:pPr>
      <w:keepNext/>
      <w:keepLines/>
      <w:spacing w:before="160" w:after="80"/>
      <w:outlineLvl w:val="1"/>
    </w:pPr>
    <w:rPr>
      <w:rFonts w:ascii="Times New Roman" w:eastAsiaTheme="majorEastAsia" w:hAnsi="Times New Roman" w:cstheme="majorBidi"/>
      <w:sz w:val="24"/>
      <w:szCs w:val="32"/>
    </w:rPr>
  </w:style>
  <w:style w:type="paragraph" w:styleId="Heading3">
    <w:name w:val="heading 3"/>
    <w:basedOn w:val="Normal"/>
    <w:next w:val="Normal"/>
    <w:link w:val="Heading3Char"/>
    <w:uiPriority w:val="9"/>
    <w:semiHidden/>
    <w:unhideWhenUsed/>
    <w:qFormat/>
    <w:rsid w:val="004732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32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32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3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20B"/>
    <w:rPr>
      <w:rFonts w:ascii="Times New Roman" w:eastAsiaTheme="majorEastAsia" w:hAnsi="Times New Roman" w:cstheme="majorBidi"/>
      <w:sz w:val="24"/>
      <w:szCs w:val="40"/>
    </w:rPr>
  </w:style>
  <w:style w:type="character" w:customStyle="1" w:styleId="Heading2Char">
    <w:name w:val="Heading 2 Char"/>
    <w:basedOn w:val="DefaultParagraphFont"/>
    <w:link w:val="Heading2"/>
    <w:uiPriority w:val="9"/>
    <w:rsid w:val="001D7A5E"/>
    <w:rPr>
      <w:rFonts w:ascii="Times New Roman" w:eastAsiaTheme="majorEastAsia" w:hAnsi="Times New Roman" w:cstheme="majorBidi"/>
      <w:sz w:val="24"/>
      <w:szCs w:val="32"/>
    </w:rPr>
  </w:style>
  <w:style w:type="character" w:customStyle="1" w:styleId="Heading3Char">
    <w:name w:val="Heading 3 Char"/>
    <w:basedOn w:val="DefaultParagraphFont"/>
    <w:link w:val="Heading3"/>
    <w:uiPriority w:val="9"/>
    <w:semiHidden/>
    <w:rsid w:val="004732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32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32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3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20B"/>
    <w:rPr>
      <w:rFonts w:eastAsiaTheme="majorEastAsia" w:cstheme="majorBidi"/>
      <w:color w:val="272727" w:themeColor="text1" w:themeTint="D8"/>
    </w:rPr>
  </w:style>
  <w:style w:type="paragraph" w:styleId="Title">
    <w:name w:val="Title"/>
    <w:basedOn w:val="Normal"/>
    <w:next w:val="Normal"/>
    <w:link w:val="TitleChar"/>
    <w:uiPriority w:val="10"/>
    <w:qFormat/>
    <w:rsid w:val="00473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20B"/>
    <w:pPr>
      <w:spacing w:before="160"/>
      <w:jc w:val="center"/>
    </w:pPr>
    <w:rPr>
      <w:i/>
      <w:iCs/>
      <w:color w:val="404040" w:themeColor="text1" w:themeTint="BF"/>
    </w:rPr>
  </w:style>
  <w:style w:type="character" w:customStyle="1" w:styleId="QuoteChar">
    <w:name w:val="Quote Char"/>
    <w:basedOn w:val="DefaultParagraphFont"/>
    <w:link w:val="Quote"/>
    <w:uiPriority w:val="29"/>
    <w:rsid w:val="0047320B"/>
    <w:rPr>
      <w:i/>
      <w:iCs/>
      <w:color w:val="404040" w:themeColor="text1" w:themeTint="BF"/>
    </w:rPr>
  </w:style>
  <w:style w:type="paragraph" w:styleId="ListParagraph">
    <w:name w:val="List Paragraph"/>
    <w:basedOn w:val="Normal"/>
    <w:uiPriority w:val="34"/>
    <w:qFormat/>
    <w:rsid w:val="0047320B"/>
    <w:pPr>
      <w:ind w:left="720"/>
      <w:contextualSpacing/>
    </w:pPr>
  </w:style>
  <w:style w:type="character" w:styleId="IntenseEmphasis">
    <w:name w:val="Intense Emphasis"/>
    <w:basedOn w:val="DefaultParagraphFont"/>
    <w:uiPriority w:val="21"/>
    <w:qFormat/>
    <w:rsid w:val="0047320B"/>
    <w:rPr>
      <w:i/>
      <w:iCs/>
      <w:color w:val="2F5496" w:themeColor="accent1" w:themeShade="BF"/>
    </w:rPr>
  </w:style>
  <w:style w:type="paragraph" w:styleId="IntenseQuote">
    <w:name w:val="Intense Quote"/>
    <w:basedOn w:val="Normal"/>
    <w:next w:val="Normal"/>
    <w:link w:val="IntenseQuoteChar"/>
    <w:uiPriority w:val="30"/>
    <w:qFormat/>
    <w:rsid w:val="00473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320B"/>
    <w:rPr>
      <w:i/>
      <w:iCs/>
      <w:color w:val="2F5496" w:themeColor="accent1" w:themeShade="BF"/>
    </w:rPr>
  </w:style>
  <w:style w:type="character" w:styleId="IntenseReference">
    <w:name w:val="Intense Reference"/>
    <w:basedOn w:val="DefaultParagraphFont"/>
    <w:uiPriority w:val="32"/>
    <w:qFormat/>
    <w:rsid w:val="0047320B"/>
    <w:rPr>
      <w:b/>
      <w:bCs/>
      <w:smallCaps/>
      <w:color w:val="2F5496" w:themeColor="accent1" w:themeShade="BF"/>
      <w:spacing w:val="5"/>
    </w:rPr>
  </w:style>
  <w:style w:type="character" w:styleId="Hyperlink">
    <w:name w:val="Hyperlink"/>
    <w:basedOn w:val="DefaultParagraphFont"/>
    <w:uiPriority w:val="99"/>
    <w:unhideWhenUsed/>
    <w:rsid w:val="00FF480D"/>
    <w:rPr>
      <w:color w:val="0563C1" w:themeColor="hyperlink"/>
      <w:u w:val="single"/>
    </w:rPr>
  </w:style>
  <w:style w:type="character" w:styleId="UnresolvedMention">
    <w:name w:val="Unresolved Mention"/>
    <w:basedOn w:val="DefaultParagraphFont"/>
    <w:uiPriority w:val="99"/>
    <w:semiHidden/>
    <w:unhideWhenUsed/>
    <w:rsid w:val="00FF480D"/>
    <w:rPr>
      <w:color w:val="605E5C"/>
      <w:shd w:val="clear" w:color="auto" w:fill="E1DFDD"/>
    </w:rPr>
  </w:style>
  <w:style w:type="paragraph" w:styleId="EndnoteText">
    <w:name w:val="endnote text"/>
    <w:basedOn w:val="Normal"/>
    <w:link w:val="EndnoteTextChar"/>
    <w:uiPriority w:val="99"/>
    <w:semiHidden/>
    <w:unhideWhenUsed/>
    <w:rsid w:val="00B058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5861"/>
    <w:rPr>
      <w:sz w:val="20"/>
      <w:szCs w:val="20"/>
    </w:rPr>
  </w:style>
  <w:style w:type="character" w:styleId="EndnoteReference">
    <w:name w:val="endnote reference"/>
    <w:basedOn w:val="DefaultParagraphFont"/>
    <w:uiPriority w:val="99"/>
    <w:semiHidden/>
    <w:unhideWhenUsed/>
    <w:rsid w:val="00B05861"/>
    <w:rPr>
      <w:vertAlign w:val="superscript"/>
    </w:rPr>
  </w:style>
  <w:style w:type="table" w:styleId="TableGrid">
    <w:name w:val="Table Grid"/>
    <w:basedOn w:val="TableNormal"/>
    <w:uiPriority w:val="39"/>
    <w:rsid w:val="00EA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E00"/>
    <w:rPr>
      <w:sz w:val="16"/>
      <w:szCs w:val="16"/>
    </w:rPr>
  </w:style>
  <w:style w:type="paragraph" w:styleId="CommentText">
    <w:name w:val="annotation text"/>
    <w:basedOn w:val="Normal"/>
    <w:link w:val="CommentTextChar"/>
    <w:uiPriority w:val="99"/>
    <w:semiHidden/>
    <w:unhideWhenUsed/>
    <w:rsid w:val="00832E00"/>
    <w:pPr>
      <w:spacing w:line="240" w:lineRule="auto"/>
    </w:pPr>
    <w:rPr>
      <w:sz w:val="20"/>
      <w:szCs w:val="20"/>
    </w:rPr>
  </w:style>
  <w:style w:type="character" w:customStyle="1" w:styleId="CommentTextChar">
    <w:name w:val="Comment Text Char"/>
    <w:basedOn w:val="DefaultParagraphFont"/>
    <w:link w:val="CommentText"/>
    <w:uiPriority w:val="99"/>
    <w:semiHidden/>
    <w:rsid w:val="00832E00"/>
    <w:rPr>
      <w:sz w:val="20"/>
      <w:szCs w:val="20"/>
    </w:rPr>
  </w:style>
  <w:style w:type="paragraph" w:styleId="CommentSubject">
    <w:name w:val="annotation subject"/>
    <w:basedOn w:val="CommentText"/>
    <w:next w:val="CommentText"/>
    <w:link w:val="CommentSubjectChar"/>
    <w:uiPriority w:val="99"/>
    <w:semiHidden/>
    <w:unhideWhenUsed/>
    <w:rsid w:val="00832E00"/>
    <w:rPr>
      <w:b/>
      <w:bCs/>
    </w:rPr>
  </w:style>
  <w:style w:type="character" w:customStyle="1" w:styleId="CommentSubjectChar">
    <w:name w:val="Comment Subject Char"/>
    <w:basedOn w:val="CommentTextChar"/>
    <w:link w:val="CommentSubject"/>
    <w:uiPriority w:val="99"/>
    <w:semiHidden/>
    <w:rsid w:val="00832E00"/>
    <w:rPr>
      <w:b/>
      <w:bCs/>
      <w:sz w:val="20"/>
      <w:szCs w:val="20"/>
    </w:rPr>
  </w:style>
  <w:style w:type="paragraph" w:styleId="Caption">
    <w:name w:val="caption"/>
    <w:basedOn w:val="Normal"/>
    <w:next w:val="Normal"/>
    <w:uiPriority w:val="35"/>
    <w:unhideWhenUsed/>
    <w:qFormat/>
    <w:rsid w:val="00FF14FE"/>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0C253B"/>
    <w:rPr>
      <w:color w:val="954F72" w:themeColor="followedHyperlink"/>
      <w:u w:val="single"/>
    </w:rPr>
  </w:style>
  <w:style w:type="paragraph" w:styleId="Header">
    <w:name w:val="header"/>
    <w:basedOn w:val="Normal"/>
    <w:link w:val="HeaderChar"/>
    <w:uiPriority w:val="99"/>
    <w:unhideWhenUsed/>
    <w:rsid w:val="00203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479"/>
  </w:style>
  <w:style w:type="paragraph" w:styleId="Footer">
    <w:name w:val="footer"/>
    <w:basedOn w:val="Normal"/>
    <w:link w:val="FooterChar"/>
    <w:uiPriority w:val="99"/>
    <w:unhideWhenUsed/>
    <w:rsid w:val="00203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479"/>
  </w:style>
  <w:style w:type="character" w:styleId="PageNumber">
    <w:name w:val="page number"/>
    <w:basedOn w:val="DefaultParagraphFont"/>
    <w:uiPriority w:val="99"/>
    <w:semiHidden/>
    <w:unhideWhenUsed/>
    <w:rsid w:val="00203479"/>
  </w:style>
  <w:style w:type="paragraph" w:styleId="BodyText">
    <w:name w:val="Body Text"/>
    <w:basedOn w:val="Normal"/>
    <w:link w:val="BodyTextChar"/>
    <w:uiPriority w:val="1"/>
    <w:qFormat/>
    <w:rsid w:val="00EB439D"/>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EB439D"/>
    <w:rPr>
      <w:rFonts w:ascii="Times New Roman" w:eastAsia="Times New Roman" w:hAnsi="Times New Roman" w:cs="Times New Roman"/>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7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syafiraauli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BDBC0-D628-4F1B-9FF0-6363E216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8</Pages>
  <Words>9801</Words>
  <Characters>55871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anitaerliansah2@outlook.com</dc:creator>
  <cp:keywords/>
  <dc:description/>
  <cp:lastModifiedBy>PC Perpustakaan</cp:lastModifiedBy>
  <cp:revision>29</cp:revision>
  <cp:lastPrinted>2025-08-20T03:16:00Z</cp:lastPrinted>
  <dcterms:created xsi:type="dcterms:W3CDTF">2025-08-12T12:43:00Z</dcterms:created>
  <dcterms:modified xsi:type="dcterms:W3CDTF">2026-04-21T06:29:00Z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http://www.zotero.org/styles/apa-numeric-superscript-brackets</vt:lpwstr>
  </property>
  <property fmtid="{D5CDD505-2E9C-101B-9397-08002B2CF9AE}" pid="7" name="Mendeley Recent Style Name 2_1">
    <vt:lpwstr>American Psychological Association 7th edition (numeric, brackets)</vt:lpwstr>
  </property>
  <property fmtid="{D5CDD505-2E9C-101B-9397-08002B2CF9AE}" pid="8" name="Mendeley Recent Style Id 3_1">
    <vt:lpwstr>http://www.zotero.org/styles/apa-numeric-superscript</vt:lpwstr>
  </property>
  <property fmtid="{D5CDD505-2E9C-101B-9397-08002B2CF9AE}" pid="9" name="Mendeley Recent Style Name 3_1">
    <vt:lpwstr>American Psychological Association 7th edition (numeric, superscript)</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http://www.zotero.org/styles/sage-vancouver-brackets</vt:lpwstr>
  </property>
  <property fmtid="{D5CDD505-2E9C-101B-9397-08002B2CF9AE}" pid="17" name="Mendeley Recent Style Name 7_1">
    <vt:lpwstr>SAGE - Vancouver (brackets)</vt:lpwstr>
  </property>
  <property fmtid="{D5CDD505-2E9C-101B-9397-08002B2CF9AE}" pid="18" name="Mendeley Recent Style Id 8_1">
    <vt:lpwstr>http://www.zotero.org/styles/springer-vancouver-brackets</vt:lpwstr>
  </property>
  <property fmtid="{D5CDD505-2E9C-101B-9397-08002B2CF9AE}" pid="19" name="Mendeley Recent Style Name 8_1">
    <vt:lpwstr>Springer - Vancouver (brackets)</vt:lpwstr>
  </property>
  <property fmtid="{D5CDD505-2E9C-101B-9397-08002B2CF9AE}" pid="20" name="Mendeley Recent Style Id 9_1">
    <vt:lpwstr>http://www.zotero.org/styles/taylor-and-francis-vancouver-national-library-of-medicine</vt:lpwstr>
  </property>
  <property fmtid="{D5CDD505-2E9C-101B-9397-08002B2CF9AE}" pid="21" name="Mendeley Recent Style Name 9_1">
    <vt:lpwstr>Taylor &amp; Francis - Vancouver/National Library of Medicine</vt:lpwstr>
  </property>
  <property fmtid="{D5CDD505-2E9C-101B-9397-08002B2CF9AE}" pid="22" name="Mendeley Document_1">
    <vt:lpwstr>True</vt:lpwstr>
  </property>
  <property fmtid="{D5CDD505-2E9C-101B-9397-08002B2CF9AE}" pid="23" name="Mendeley Unique User Id_1">
    <vt:lpwstr>2c34604e-5c19-3c0b-8dd7-3df57a5c27ff</vt:lpwstr>
  </property>
  <property fmtid="{D5CDD505-2E9C-101B-9397-08002B2CF9AE}" pid="24" name="Mendeley Citation Style_1">
    <vt:lpwstr>http://www.zotero.org/styles/apa</vt:lpwstr>
  </property>
  <property fmtid="{D5CDD505-2E9C-101B-9397-08002B2CF9AE}" pid="25" name="GrammarlyDocumentId">
    <vt:lpwstr>7fbc9999-eb7d-41a9-8479-b49139074266</vt:lpwstr>
  </property>
</Properties>
</file>